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0267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5874207A" w14:textId="77777777" w:rsidR="000C3E03" w:rsidRPr="000C3E03" w:rsidRDefault="000C3E03" w:rsidP="000C3E03">
      <w:pPr>
        <w:jc w:val="center"/>
        <w:rPr>
          <w:rFonts w:ascii="Bookman Old Style" w:hAnsi="Bookman Old Style"/>
          <w:b/>
          <w:sz w:val="22"/>
          <w:szCs w:val="22"/>
        </w:rPr>
      </w:pPr>
      <w:r w:rsidRPr="000C3E03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</w:p>
    <w:p w14:paraId="26D6270E" w14:textId="5B652A2A" w:rsidR="00FD14AD" w:rsidRPr="004C2041" w:rsidRDefault="005C4D3E" w:rsidP="003A2965">
      <w:pPr>
        <w:jc w:val="center"/>
        <w:rPr>
          <w:rFonts w:ascii="Bookman Old Style" w:hAnsi="Bookman Old Style"/>
          <w:b/>
          <w:szCs w:val="22"/>
        </w:rPr>
      </w:pPr>
      <w:r w:rsidRPr="005C4D3E">
        <w:rPr>
          <w:rFonts w:ascii="Bookman Old Style" w:hAnsi="Bookman Old Style"/>
          <w:b/>
          <w:sz w:val="22"/>
          <w:szCs w:val="22"/>
        </w:rPr>
        <w:t xml:space="preserve">na </w:t>
      </w:r>
      <w:bookmarkStart w:id="0" w:name="_Hlk192065575"/>
      <w:r w:rsidRPr="005C4D3E">
        <w:rPr>
          <w:rFonts w:ascii="Bookman Old Style" w:hAnsi="Bookman Old Style"/>
          <w:b/>
          <w:sz w:val="22"/>
          <w:szCs w:val="22"/>
        </w:rPr>
        <w:t>wykonywanie badań RTG telemetrycznego  obu kończyn na stojąco wraz z opisem oraz RTG posturograficznego kręgosłupa na stojąco wraz opisem dla Samodzielnego Publicznego Zakładu Opieki Zdrowotnej Ministerstwa Spraw Wewnętrznych i Administracji w Krakowie</w:t>
      </w:r>
      <w:r w:rsidR="00BC7856" w:rsidRPr="004C2041">
        <w:rPr>
          <w:rFonts w:ascii="Bookman Old Style" w:hAnsi="Bookman Old Style"/>
          <w:b/>
          <w:sz w:val="22"/>
          <w:szCs w:val="22"/>
        </w:rPr>
        <w:br/>
      </w:r>
      <w:bookmarkEnd w:id="0"/>
    </w:p>
    <w:p w14:paraId="00A50B0C" w14:textId="77777777" w:rsidR="00754DFC" w:rsidRPr="004C2041" w:rsidRDefault="00201930" w:rsidP="00C60C42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56A57F5C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2613C883" w14:textId="2C5FA7A9" w:rsidR="00C023C6" w:rsidRPr="005B6366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5B6366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D60A28" w:rsidRPr="00D60A28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2A0CD4">
        <w:rPr>
          <w:rFonts w:ascii="Bookman Old Style" w:eastAsia="Lucida Sans Unicode" w:hAnsi="Bookman Old Style"/>
          <w:sz w:val="22"/>
          <w:szCs w:val="22"/>
        </w:rPr>
        <w:t>2024.799</w:t>
      </w:r>
      <w:r w:rsidR="00D60A28" w:rsidRPr="00D60A28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5B6366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60001198" w14:textId="77777777" w:rsidR="00754DFC" w:rsidRPr="005B6366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DAFE369" w14:textId="77777777" w:rsidR="00EC4720" w:rsidRPr="005844E8" w:rsidRDefault="00EC4720" w:rsidP="00EC472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5844E8">
        <w:rPr>
          <w:rFonts w:ascii="Bookman Old Style" w:hAnsi="Bookman Old Style"/>
          <w:bCs/>
          <w:sz w:val="22"/>
          <w:szCs w:val="22"/>
        </w:rPr>
        <w:t>Do konkursu mogą przystąpić odpowiednie podmioty  wykonujące działalność leczniczą w rozumieniu Ustawy o działalności leczniczej.</w:t>
      </w:r>
    </w:p>
    <w:p w14:paraId="1C934C91" w14:textId="77777777" w:rsidR="00EC4720" w:rsidRPr="005844E8" w:rsidRDefault="00EC4720" w:rsidP="00EC472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5844E8">
        <w:rPr>
          <w:rFonts w:ascii="Bookman Old Style" w:hAnsi="Bookman Old Style" w:cs="Arial"/>
          <w:bCs/>
          <w:sz w:val="22"/>
          <w:szCs w:val="22"/>
        </w:rPr>
        <w:t xml:space="preserve">Nie dopuszcza się możliwości składania ofert częściowych </w:t>
      </w:r>
    </w:p>
    <w:p w14:paraId="7979BFFF" w14:textId="77777777" w:rsidR="00EC4720" w:rsidRPr="005844E8" w:rsidRDefault="00EC4720" w:rsidP="00EC4720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4EC7896E" w14:textId="77777777" w:rsidR="00EC4720" w:rsidRPr="005844E8" w:rsidRDefault="00EC4720" w:rsidP="00EC4720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57F01B19" w14:textId="77777777" w:rsidR="00EC4720" w:rsidRPr="005844E8" w:rsidRDefault="00EC4720" w:rsidP="00EC4720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314C7BA1" w14:textId="77777777" w:rsidR="00EC4720" w:rsidRPr="005844E8" w:rsidRDefault="00EC4720" w:rsidP="00EC4720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5E2F9864" w14:textId="77777777" w:rsidR="00EC4720" w:rsidRPr="005844E8" w:rsidRDefault="00EC4720" w:rsidP="00EC4720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62F62A6A" w14:textId="77777777" w:rsidR="00EC4720" w:rsidRPr="005844E8" w:rsidRDefault="00EC4720" w:rsidP="00EC4720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18C6088A" w14:textId="475F10FC" w:rsidR="00EC4720" w:rsidRPr="005844E8" w:rsidRDefault="00EC4720" w:rsidP="00EC472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5844E8">
        <w:rPr>
          <w:rFonts w:ascii="Bookman Old Style" w:hAnsi="Bookman Old Style" w:cs="Arial"/>
          <w:bCs/>
          <w:sz w:val="22"/>
          <w:szCs w:val="22"/>
        </w:rPr>
        <w:t xml:space="preserve">Umowa zawarta będzie na okres 3 lat od </w:t>
      </w:r>
      <w:r w:rsidR="002A0CD4" w:rsidRPr="005844E8">
        <w:rPr>
          <w:rFonts w:ascii="Bookman Old Style" w:hAnsi="Bookman Old Style" w:cs="Arial"/>
          <w:bCs/>
          <w:sz w:val="22"/>
          <w:szCs w:val="22"/>
        </w:rPr>
        <w:t>01 kwietnia 2025</w:t>
      </w:r>
      <w:r w:rsidRPr="005844E8">
        <w:rPr>
          <w:rFonts w:ascii="Bookman Old Style" w:hAnsi="Bookman Old Style" w:cs="Arial"/>
          <w:bCs/>
          <w:sz w:val="22"/>
          <w:szCs w:val="22"/>
        </w:rPr>
        <w:t xml:space="preserve"> r.</w:t>
      </w:r>
    </w:p>
    <w:p w14:paraId="00425C6B" w14:textId="77777777" w:rsidR="00EC600D" w:rsidRPr="004C2041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0CE036E3" w14:textId="77777777" w:rsidR="00EC3744" w:rsidRPr="004C2041" w:rsidRDefault="00EC3744" w:rsidP="00C60C42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10A656EB" w14:textId="77777777" w:rsidR="00EC4720" w:rsidRPr="005B6366" w:rsidRDefault="00EC4720" w:rsidP="00EC4720">
      <w:pPr>
        <w:ind w:firstLine="705"/>
        <w:rPr>
          <w:rFonts w:ascii="Bookman Old Style" w:hAnsi="Bookman Old Style" w:cs="Arial"/>
          <w:vanish/>
          <w:sz w:val="22"/>
          <w:szCs w:val="22"/>
        </w:rPr>
      </w:pPr>
    </w:p>
    <w:p w14:paraId="58613CEB" w14:textId="77777777" w:rsidR="00EC4720" w:rsidRPr="005B6366" w:rsidRDefault="00EC4720" w:rsidP="00EC4720">
      <w:pPr>
        <w:rPr>
          <w:rFonts w:ascii="Bookman Old Style" w:hAnsi="Bookman Old Style" w:cs="Arial"/>
          <w:vanish/>
          <w:sz w:val="22"/>
          <w:szCs w:val="22"/>
        </w:rPr>
      </w:pPr>
    </w:p>
    <w:p w14:paraId="256ADFDF" w14:textId="77777777" w:rsidR="00EC4720" w:rsidRPr="005B6366" w:rsidRDefault="00EC4720" w:rsidP="00EC4720">
      <w:pPr>
        <w:rPr>
          <w:rFonts w:ascii="Bookman Old Style" w:hAnsi="Bookman Old Style" w:cs="Arial"/>
          <w:sz w:val="22"/>
          <w:szCs w:val="22"/>
        </w:rPr>
      </w:pPr>
    </w:p>
    <w:p w14:paraId="6CF0856C" w14:textId="218CBC3A" w:rsidR="00D669FF" w:rsidRPr="000C3E03" w:rsidRDefault="00D669FF" w:rsidP="00D669FF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CA661D">
        <w:rPr>
          <w:rFonts w:ascii="Bookman Old Style" w:hAnsi="Bookman Old Style" w:cs="Arial"/>
          <w:sz w:val="22"/>
          <w:szCs w:val="22"/>
        </w:rPr>
        <w:t xml:space="preserve">Przedmiotem konkursu jest wykonywanie badań </w:t>
      </w:r>
      <w:r w:rsidR="00B07DFD" w:rsidRPr="00B07DFD">
        <w:rPr>
          <w:rFonts w:ascii="Bookman Old Style" w:hAnsi="Bookman Old Style"/>
          <w:b/>
          <w:sz w:val="22"/>
          <w:szCs w:val="22"/>
        </w:rPr>
        <w:t>RTG telemetrycznego  obu kończyn na stojąco wraz z opisem oraz RTG posturograficznego kręgosłupa na stojąco wraz opisem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0C3E03">
        <w:rPr>
          <w:rFonts w:ascii="Bookman Old Style" w:hAnsi="Bookman Old Style" w:cs="Arial"/>
          <w:sz w:val="22"/>
          <w:szCs w:val="22"/>
        </w:rPr>
        <w:t xml:space="preserve">na terenie miasta </w:t>
      </w:r>
      <w:r w:rsidR="00B07DFD">
        <w:rPr>
          <w:rFonts w:ascii="Bookman Old Style" w:hAnsi="Bookman Old Style" w:cs="Arial"/>
          <w:sz w:val="22"/>
          <w:szCs w:val="22"/>
        </w:rPr>
        <w:t>Krakowa</w:t>
      </w:r>
      <w:r w:rsidRPr="000C3E03">
        <w:rPr>
          <w:rFonts w:ascii="Bookman Old Style" w:hAnsi="Bookman Old Style" w:cs="Arial"/>
          <w:sz w:val="22"/>
          <w:szCs w:val="22"/>
        </w:rPr>
        <w:t>, dla Samodzielnego Publicznego Zakładu Opieki Zdrowotnej Ministerstwa Spraw Wewnętrznych i Administracji w Krakowie</w:t>
      </w:r>
      <w:r w:rsidR="00B07DFD">
        <w:rPr>
          <w:rFonts w:ascii="Bookman Old Style" w:hAnsi="Bookman Old Style" w:cs="Arial"/>
          <w:sz w:val="22"/>
          <w:szCs w:val="22"/>
        </w:rPr>
        <w:t>.</w:t>
      </w:r>
    </w:p>
    <w:p w14:paraId="623B66F6" w14:textId="77777777" w:rsidR="00D669FF" w:rsidRDefault="00D669FF" w:rsidP="00D669FF">
      <w:pPr>
        <w:pStyle w:val="Akapitzlist"/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14:paraId="1BE9C668" w14:textId="77777777" w:rsidR="00D669FF" w:rsidRDefault="00D669FF" w:rsidP="00D669FF">
      <w:pPr>
        <w:pStyle w:val="Akapitzlist"/>
        <w:ind w:left="720"/>
        <w:rPr>
          <w:rFonts w:ascii="Bookman Old Style" w:hAnsi="Bookman Old Style"/>
          <w:sz w:val="22"/>
          <w:szCs w:val="22"/>
        </w:rPr>
      </w:pPr>
      <w:r w:rsidRPr="00CA661D">
        <w:rPr>
          <w:rFonts w:ascii="Bookman Old Style" w:hAnsi="Bookman Old Style" w:cs="Arial"/>
          <w:sz w:val="22"/>
          <w:szCs w:val="22"/>
        </w:rPr>
        <w:t xml:space="preserve">CPV </w:t>
      </w:r>
      <w:r w:rsidRPr="00CA661D">
        <w:rPr>
          <w:rFonts w:ascii="Bookman Old Style" w:hAnsi="Bookman Old Style"/>
          <w:sz w:val="22"/>
          <w:szCs w:val="22"/>
        </w:rPr>
        <w:t>85150000-5 - Usługi obrazowania medycznego</w:t>
      </w:r>
    </w:p>
    <w:p w14:paraId="726D51DB" w14:textId="77777777" w:rsidR="00D669FF" w:rsidRDefault="00D669FF" w:rsidP="00D669FF">
      <w:pPr>
        <w:pStyle w:val="Akapitzlist"/>
        <w:ind w:left="720"/>
        <w:rPr>
          <w:rFonts w:ascii="Bookman Old Style" w:hAnsi="Bookman Old Style"/>
          <w:sz w:val="22"/>
          <w:szCs w:val="22"/>
        </w:rPr>
      </w:pPr>
    </w:p>
    <w:p w14:paraId="66EA22BC" w14:textId="278924B1" w:rsidR="00D669FF" w:rsidRPr="00734A1F" w:rsidRDefault="00D669FF" w:rsidP="00D669FF">
      <w:pPr>
        <w:pStyle w:val="Akapitzlist"/>
        <w:numPr>
          <w:ilvl w:val="2"/>
          <w:numId w:val="6"/>
        </w:numPr>
        <w:rPr>
          <w:rFonts w:ascii="Bookman Old Style" w:hAnsi="Bookman Old Style"/>
          <w:sz w:val="22"/>
          <w:szCs w:val="22"/>
        </w:rPr>
      </w:pPr>
      <w:r w:rsidRPr="00734A1F">
        <w:rPr>
          <w:rFonts w:ascii="Bookman Old Style" w:hAnsi="Bookman Old Style" w:cs="Arial"/>
          <w:sz w:val="22"/>
          <w:szCs w:val="22"/>
        </w:rPr>
        <w:t xml:space="preserve">Szacunkowa liczba badań </w:t>
      </w:r>
      <w:r w:rsidR="00B07DFD">
        <w:rPr>
          <w:rFonts w:ascii="Bookman Old Style" w:hAnsi="Bookman Old Style" w:cs="Arial"/>
          <w:sz w:val="22"/>
          <w:szCs w:val="22"/>
        </w:rPr>
        <w:t xml:space="preserve">telemetrycznych i </w:t>
      </w:r>
      <w:proofErr w:type="spellStart"/>
      <w:r w:rsidR="00B07DFD">
        <w:rPr>
          <w:rFonts w:ascii="Bookman Old Style" w:hAnsi="Bookman Old Style" w:cs="Arial"/>
          <w:sz w:val="22"/>
          <w:szCs w:val="22"/>
        </w:rPr>
        <w:t>posturograficznych</w:t>
      </w:r>
      <w:proofErr w:type="spellEnd"/>
      <w:r w:rsidRPr="00734A1F">
        <w:rPr>
          <w:rFonts w:ascii="Bookman Old Style" w:hAnsi="Bookman Old Style" w:cs="Arial"/>
          <w:sz w:val="22"/>
          <w:szCs w:val="22"/>
        </w:rPr>
        <w:t xml:space="preserve"> w okresie zamówienia wynosi </w:t>
      </w:r>
      <w:r w:rsidR="00B07DFD">
        <w:rPr>
          <w:rFonts w:ascii="Bookman Old Style" w:hAnsi="Bookman Old Style" w:cs="Arial"/>
          <w:sz w:val="22"/>
          <w:szCs w:val="22"/>
        </w:rPr>
        <w:t>1</w:t>
      </w:r>
      <w:r w:rsidR="002A0CD4">
        <w:rPr>
          <w:rFonts w:ascii="Bookman Old Style" w:hAnsi="Bookman Old Style" w:cs="Arial"/>
          <w:sz w:val="22"/>
          <w:szCs w:val="22"/>
        </w:rPr>
        <w:t>000</w:t>
      </w:r>
      <w:r w:rsidRPr="00734A1F">
        <w:rPr>
          <w:rFonts w:ascii="Bookman Old Style" w:hAnsi="Bookman Old Style" w:cs="Arial"/>
          <w:sz w:val="22"/>
          <w:szCs w:val="22"/>
        </w:rPr>
        <w:t>.</w:t>
      </w:r>
    </w:p>
    <w:p w14:paraId="3F4380F4" w14:textId="7DAE1951" w:rsidR="00D669FF" w:rsidRPr="00734A1F" w:rsidRDefault="00D669FF" w:rsidP="00D669FF">
      <w:pPr>
        <w:pStyle w:val="Akapitzlist"/>
        <w:numPr>
          <w:ilvl w:val="2"/>
          <w:numId w:val="6"/>
        </w:numPr>
        <w:rPr>
          <w:rFonts w:ascii="Bookman Old Style" w:hAnsi="Bookman Old Style"/>
          <w:sz w:val="22"/>
          <w:szCs w:val="22"/>
        </w:rPr>
      </w:pPr>
      <w:r w:rsidRPr="00734A1F">
        <w:rPr>
          <w:rFonts w:ascii="Bookman Old Style" w:hAnsi="Bookman Old Style" w:cs="Arial"/>
          <w:sz w:val="22"/>
          <w:szCs w:val="22"/>
        </w:rPr>
        <w:t xml:space="preserve">Szacunkowa wartość zamówienia wynosi </w:t>
      </w:r>
      <w:r w:rsidR="00B07DFD">
        <w:rPr>
          <w:rFonts w:ascii="Bookman Old Style" w:hAnsi="Bookman Old Style" w:cs="Arial"/>
          <w:sz w:val="22"/>
          <w:szCs w:val="22"/>
        </w:rPr>
        <w:t>1</w:t>
      </w:r>
      <w:r w:rsidR="002A0CD4">
        <w:rPr>
          <w:rFonts w:ascii="Bookman Old Style" w:hAnsi="Bookman Old Style" w:cs="Arial"/>
          <w:sz w:val="22"/>
          <w:szCs w:val="22"/>
        </w:rPr>
        <w:t>44</w:t>
      </w:r>
      <w:r w:rsidR="00B07DFD">
        <w:rPr>
          <w:rFonts w:ascii="Bookman Old Style" w:hAnsi="Bookman Old Style" w:cs="Arial"/>
          <w:sz w:val="22"/>
          <w:szCs w:val="22"/>
        </w:rPr>
        <w:t xml:space="preserve"> 000</w:t>
      </w:r>
      <w:r w:rsidRPr="00734A1F">
        <w:rPr>
          <w:rFonts w:ascii="Bookman Old Style" w:hAnsi="Bookman Old Style" w:cs="Arial"/>
          <w:sz w:val="22"/>
          <w:szCs w:val="22"/>
        </w:rPr>
        <w:t>,00 zł.</w:t>
      </w:r>
    </w:p>
    <w:p w14:paraId="2BD298D1" w14:textId="77777777" w:rsidR="003F1440" w:rsidRPr="004C2041" w:rsidRDefault="003F1440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493D5DD8" w14:textId="56AEE585" w:rsidR="000C3E03" w:rsidRDefault="007F1759" w:rsidP="000C3E03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>WARUNKI UMOWY O UDZIELANIE ŚWIADCZEŃ</w:t>
      </w:r>
    </w:p>
    <w:p w14:paraId="0EA7F6B0" w14:textId="77777777" w:rsidR="00A46F7C" w:rsidRPr="00A46F7C" w:rsidRDefault="00A46F7C" w:rsidP="00A46F7C"/>
    <w:p w14:paraId="26BB0677" w14:textId="5CF9EE01" w:rsidR="00D669FF" w:rsidRPr="009309F8" w:rsidRDefault="00D669FF" w:rsidP="00D669FF">
      <w:pPr>
        <w:pStyle w:val="Nagwek3"/>
        <w:numPr>
          <w:ilvl w:val="6"/>
          <w:numId w:val="6"/>
        </w:numPr>
        <w:tabs>
          <w:tab w:val="clear" w:pos="5040"/>
        </w:tabs>
        <w:ind w:left="709"/>
        <w:jc w:val="both"/>
        <w:rPr>
          <w:rFonts w:ascii="Bookman Old Style" w:hAnsi="Bookman Old Style" w:cs="Arial"/>
          <w:b w:val="0"/>
          <w:szCs w:val="22"/>
        </w:rPr>
      </w:pPr>
      <w:r w:rsidRPr="009309F8">
        <w:rPr>
          <w:rFonts w:ascii="Bookman Old Style" w:hAnsi="Bookman Old Style" w:cs="Arial"/>
          <w:b w:val="0"/>
          <w:sz w:val="22"/>
          <w:szCs w:val="22"/>
        </w:rPr>
        <w:t xml:space="preserve">Wykonywanie świadczeń zdrowotnych w zakresie przedmiotu zamówienia obejmuje </w:t>
      </w:r>
      <w:r w:rsidR="00B07DFD" w:rsidRPr="00B07DFD">
        <w:rPr>
          <w:rFonts w:ascii="Bookman Old Style" w:hAnsi="Bookman Old Style" w:cs="Arial"/>
          <w:b w:val="0"/>
          <w:sz w:val="22"/>
          <w:szCs w:val="22"/>
        </w:rPr>
        <w:t>RTG telemetryczne  obu kończyn na stojąco wraz z opisem oraz RTG posturograficzne kręgosłupa na stojąco wraz opisem</w:t>
      </w:r>
      <w:r w:rsidRPr="009309F8">
        <w:rPr>
          <w:rFonts w:ascii="Bookman Old Style" w:hAnsi="Bookman Old Style" w:cs="Arial"/>
          <w:b w:val="0"/>
          <w:sz w:val="22"/>
          <w:szCs w:val="22"/>
        </w:rPr>
        <w:t>, na podstawie skierowania lekarza SP ZOZ MSWiA w Krakowie</w:t>
      </w:r>
      <w:r w:rsidR="00577F0E">
        <w:rPr>
          <w:rFonts w:ascii="Bookman Old Style" w:hAnsi="Bookman Old Style" w:cs="Arial"/>
          <w:b w:val="0"/>
          <w:sz w:val="22"/>
          <w:szCs w:val="22"/>
        </w:rPr>
        <w:t>.</w:t>
      </w:r>
    </w:p>
    <w:p w14:paraId="6FF3CBAF" w14:textId="5A57101B" w:rsidR="00D669FF" w:rsidRPr="00196E76" w:rsidRDefault="00D669FF" w:rsidP="00D669FF">
      <w:pPr>
        <w:pStyle w:val="Akapitzlist"/>
        <w:numPr>
          <w:ilvl w:val="6"/>
          <w:numId w:val="6"/>
        </w:numPr>
        <w:tabs>
          <w:tab w:val="clear" w:pos="5040"/>
          <w:tab w:val="num" w:pos="993"/>
        </w:tabs>
        <w:ind w:left="709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 wykona</w:t>
      </w:r>
      <w:r w:rsidRPr="00196E76">
        <w:rPr>
          <w:rFonts w:ascii="Bookman Old Style" w:hAnsi="Bookman Old Style" w:cs="Arial"/>
          <w:sz w:val="22"/>
          <w:szCs w:val="22"/>
        </w:rPr>
        <w:t xml:space="preserve"> badanie na zlecenie </w:t>
      </w:r>
      <w:r w:rsidR="00C1145B">
        <w:rPr>
          <w:rFonts w:ascii="Bookman Old Style" w:hAnsi="Bookman Old Style" w:cs="Arial"/>
          <w:sz w:val="22"/>
          <w:szCs w:val="22"/>
        </w:rPr>
        <w:t>Udzielającego zamówienia</w:t>
      </w:r>
      <w:r w:rsidRPr="00196E76">
        <w:rPr>
          <w:rFonts w:ascii="Bookman Old Style" w:hAnsi="Bookman Old Style" w:cs="Arial"/>
          <w:sz w:val="22"/>
          <w:szCs w:val="22"/>
        </w:rPr>
        <w:t xml:space="preserve"> w terminie nie dłuższym niż </w:t>
      </w:r>
      <w:r w:rsidR="00B07DFD">
        <w:rPr>
          <w:rFonts w:ascii="Bookman Old Style" w:hAnsi="Bookman Old Style" w:cs="Arial"/>
          <w:sz w:val="22"/>
          <w:szCs w:val="22"/>
        </w:rPr>
        <w:t>4</w:t>
      </w:r>
      <w:r w:rsidRPr="00196E76">
        <w:rPr>
          <w:rFonts w:ascii="Bookman Old Style" w:hAnsi="Bookman Old Style" w:cs="Arial"/>
          <w:sz w:val="22"/>
          <w:szCs w:val="22"/>
        </w:rPr>
        <w:t xml:space="preserve"> dni roboczych od daty zgłoszenia</w:t>
      </w:r>
      <w:r>
        <w:rPr>
          <w:rFonts w:ascii="Bookman Old Style" w:hAnsi="Bookman Old Style" w:cs="Arial"/>
          <w:sz w:val="22"/>
          <w:szCs w:val="22"/>
        </w:rPr>
        <w:t xml:space="preserve"> pacjenta </w:t>
      </w:r>
      <w:r w:rsidR="006D2615">
        <w:rPr>
          <w:rFonts w:ascii="Bookman Old Style" w:hAnsi="Bookman Old Style" w:cs="Arial"/>
          <w:sz w:val="22"/>
          <w:szCs w:val="22"/>
        </w:rPr>
        <w:t xml:space="preserve">z </w:t>
      </w:r>
      <w:r w:rsidR="0032019B">
        <w:rPr>
          <w:rFonts w:ascii="Bookman Old Style" w:hAnsi="Bookman Old Style" w:cs="Arial"/>
          <w:sz w:val="22"/>
          <w:szCs w:val="22"/>
        </w:rPr>
        <w:t>o</w:t>
      </w:r>
      <w:r w:rsidR="006D2615">
        <w:rPr>
          <w:rFonts w:ascii="Bookman Old Style" w:hAnsi="Bookman Old Style" w:cs="Arial"/>
          <w:sz w:val="22"/>
          <w:szCs w:val="22"/>
        </w:rPr>
        <w:t>ddział</w:t>
      </w:r>
      <w:r w:rsidR="00FF5728">
        <w:rPr>
          <w:rFonts w:ascii="Bookman Old Style" w:hAnsi="Bookman Old Style" w:cs="Arial"/>
          <w:sz w:val="22"/>
          <w:szCs w:val="22"/>
        </w:rPr>
        <w:t>ów szpitalnych</w:t>
      </w:r>
      <w:r w:rsidR="006D2615">
        <w:rPr>
          <w:rFonts w:ascii="Bookman Old Style" w:hAnsi="Bookman Old Style" w:cs="Arial"/>
          <w:sz w:val="22"/>
          <w:szCs w:val="22"/>
        </w:rPr>
        <w:t xml:space="preserve"> oraz do 30 dni od otrzymania skierowania </w:t>
      </w:r>
      <w:r w:rsidR="003629D3">
        <w:rPr>
          <w:rFonts w:ascii="Bookman Old Style" w:hAnsi="Bookman Old Style" w:cs="Arial"/>
          <w:sz w:val="22"/>
          <w:szCs w:val="22"/>
        </w:rPr>
        <w:t xml:space="preserve">od pacjenta </w:t>
      </w:r>
      <w:r w:rsidR="00FF5728">
        <w:rPr>
          <w:rFonts w:ascii="Bookman Old Style" w:hAnsi="Bookman Old Style" w:cs="Arial"/>
          <w:sz w:val="22"/>
          <w:szCs w:val="22"/>
        </w:rPr>
        <w:t>ambulatoryjnego</w:t>
      </w:r>
      <w:r w:rsidRPr="00196E76">
        <w:rPr>
          <w:rFonts w:ascii="Bookman Old Style" w:hAnsi="Bookman Old Style" w:cs="Arial"/>
          <w:sz w:val="22"/>
          <w:szCs w:val="22"/>
        </w:rPr>
        <w:t>.</w:t>
      </w:r>
    </w:p>
    <w:p w14:paraId="4E818286" w14:textId="4FB5E627" w:rsidR="0032019B" w:rsidRDefault="0032019B" w:rsidP="00E56583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32019B">
        <w:rPr>
          <w:rFonts w:ascii="Bookman Old Style" w:hAnsi="Bookman Old Style" w:cs="Arial"/>
          <w:sz w:val="22"/>
          <w:szCs w:val="22"/>
        </w:rPr>
        <w:t xml:space="preserve">Zaszyfrowane zdjęcia </w:t>
      </w:r>
      <w:r>
        <w:rPr>
          <w:rFonts w:ascii="Bookman Old Style" w:hAnsi="Bookman Old Style" w:cs="Arial"/>
          <w:sz w:val="22"/>
          <w:szCs w:val="22"/>
        </w:rPr>
        <w:t xml:space="preserve">wraz z opisem </w:t>
      </w:r>
      <w:r w:rsidRPr="0032019B">
        <w:rPr>
          <w:rFonts w:ascii="Bookman Old Style" w:hAnsi="Bookman Old Style" w:cs="Arial"/>
          <w:sz w:val="22"/>
          <w:szCs w:val="22"/>
        </w:rPr>
        <w:t xml:space="preserve">przekazywane będą drogą elektroniczną 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32019B">
        <w:rPr>
          <w:rFonts w:ascii="Bookman Old Style" w:hAnsi="Bookman Old Style" w:cs="Arial"/>
          <w:sz w:val="22"/>
          <w:szCs w:val="22"/>
        </w:rPr>
        <w:t>do Udzielającego zamówienia</w:t>
      </w:r>
      <w:r w:rsidR="00A2206D">
        <w:rPr>
          <w:rFonts w:ascii="Bookman Old Style" w:hAnsi="Bookman Old Style" w:cs="Arial"/>
          <w:sz w:val="22"/>
          <w:szCs w:val="22"/>
        </w:rPr>
        <w:t xml:space="preserve"> na uzgodniony adres e-mail.</w:t>
      </w:r>
      <w:r w:rsidRPr="0032019B">
        <w:rPr>
          <w:rFonts w:ascii="Bookman Old Style" w:hAnsi="Bookman Old Style" w:cs="Arial"/>
          <w:sz w:val="22"/>
          <w:szCs w:val="22"/>
        </w:rPr>
        <w:t xml:space="preserve"> Na nośnikach CD zdjęcia </w:t>
      </w:r>
      <w:r w:rsidR="00A2206D">
        <w:rPr>
          <w:rFonts w:ascii="Bookman Old Style" w:hAnsi="Bookman Old Style" w:cs="Arial"/>
          <w:sz w:val="22"/>
          <w:szCs w:val="22"/>
        </w:rPr>
        <w:t xml:space="preserve">wraz z wynikiem opisowym </w:t>
      </w:r>
      <w:r w:rsidRPr="0032019B">
        <w:rPr>
          <w:rFonts w:ascii="Bookman Old Style" w:hAnsi="Bookman Old Style" w:cs="Arial"/>
          <w:sz w:val="22"/>
          <w:szCs w:val="22"/>
        </w:rPr>
        <w:t xml:space="preserve">będą przekazywane raz w miesiącu wraz z fakturą. </w:t>
      </w:r>
    </w:p>
    <w:p w14:paraId="4D742790" w14:textId="4B7B2684" w:rsidR="00E56583" w:rsidRDefault="00EC4720" w:rsidP="00E56583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>Pomieszczenia w których Przyjmujący zamówienie będzie wykonywał  świadczenia zdrowotne, muszą spełniać wymagania odpowiednie do zakresu udzielanych świadczeń, określone w przepisach odrębnych, a używane do realizacji przedmiotu zamówienia aparatura, sprzęt, materiały, gwarantują należytą jakość wykonania świadczeń zdrowotnych.</w:t>
      </w:r>
    </w:p>
    <w:p w14:paraId="7C1E9BD8" w14:textId="77777777" w:rsidR="00E56583" w:rsidRDefault="0089658F" w:rsidP="00E56583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>Przyjmujący zamówienie zobowiązany jest do udzie</w:t>
      </w:r>
      <w:r w:rsidR="0093402B" w:rsidRPr="00E56583">
        <w:rPr>
          <w:rFonts w:ascii="Bookman Old Style" w:hAnsi="Bookman Old Style" w:cs="Arial"/>
          <w:sz w:val="22"/>
          <w:szCs w:val="22"/>
        </w:rPr>
        <w:t>lani</w:t>
      </w:r>
      <w:r w:rsidRPr="00E56583">
        <w:rPr>
          <w:rFonts w:ascii="Bookman Old Style" w:hAnsi="Bookman Old Style" w:cs="Arial"/>
          <w:sz w:val="22"/>
          <w:szCs w:val="22"/>
        </w:rPr>
        <w:t>a świadczeń nieprzerwanie przez cały okres trwania umowy.</w:t>
      </w:r>
    </w:p>
    <w:p w14:paraId="3D4DBA2F" w14:textId="77777777" w:rsidR="00E56583" w:rsidRPr="00E56583" w:rsidRDefault="00ED381E" w:rsidP="00E56583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/>
          <w:sz w:val="22"/>
          <w:szCs w:val="22"/>
        </w:rPr>
        <w:lastRenderedPageBreak/>
        <w:t>Przyjmujący zamówienie zobowiązuje się do zapłaty kar umownych z tytułu nienależytego wykonywania umowy w wysokości do 15% kwoty faktury miesięcznej;</w:t>
      </w:r>
    </w:p>
    <w:p w14:paraId="69EC7BB5" w14:textId="77777777" w:rsidR="00E56583" w:rsidRDefault="00ED381E" w:rsidP="00E56583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>Termin płatności wynagrodzenia  - do 30 dni od dnia otrzymania faktury.</w:t>
      </w:r>
    </w:p>
    <w:p w14:paraId="3052B867" w14:textId="77777777" w:rsidR="00E56583" w:rsidRDefault="00870C2B" w:rsidP="00E56583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7079259A" w14:textId="77777777" w:rsidR="00870C2B" w:rsidRPr="00E56583" w:rsidRDefault="00870C2B" w:rsidP="00E56583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72A46B25" w14:textId="77777777" w:rsidR="00870C2B" w:rsidRPr="000A59C6" w:rsidRDefault="00870C2B" w:rsidP="00870C2B">
      <w:pPr>
        <w:numPr>
          <w:ilvl w:val="0"/>
          <w:numId w:val="33"/>
        </w:numPr>
        <w:ind w:left="85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oraz jeśli Przyjmujący zamówienie nie wypełnia podstawowych obowiązków umownych, a w szczególności, gdy:</w:t>
      </w:r>
    </w:p>
    <w:p w14:paraId="28AF615B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6B369DB9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294DAEDB" w14:textId="06D16434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będzie </w:t>
      </w:r>
      <w:r w:rsidR="00DA4B80">
        <w:rPr>
          <w:rFonts w:ascii="Bookman Old Style" w:hAnsi="Bookman Old Style" w:cs="Arial"/>
          <w:bCs/>
          <w:sz w:val="22"/>
          <w:szCs w:val="22"/>
        </w:rPr>
        <w:t>udzielał świadczeń zdrowotnych</w:t>
      </w:r>
      <w:r w:rsidRPr="000A59C6">
        <w:rPr>
          <w:rFonts w:ascii="Bookman Old Style" w:hAnsi="Bookman Old Style" w:cs="Arial"/>
          <w:bCs/>
          <w:sz w:val="22"/>
          <w:szCs w:val="22"/>
        </w:rPr>
        <w:t xml:space="preserve"> złej jakości (uzasadnione skargi pacjentów oraz fachowych pracowników </w:t>
      </w:r>
      <w:r w:rsidR="00C1145B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0A59C6">
        <w:rPr>
          <w:rFonts w:ascii="Bookman Old Style" w:hAnsi="Bookman Old Style" w:cs="Arial"/>
          <w:bCs/>
          <w:sz w:val="22"/>
          <w:szCs w:val="22"/>
        </w:rPr>
        <w:t>);</w:t>
      </w:r>
    </w:p>
    <w:p w14:paraId="2439C9B9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57FC8098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0CDE1E83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nie będzie przestrzegał obowiązujących przepisów prawnych </w:t>
      </w:r>
      <w:r w:rsidR="003F1440">
        <w:rPr>
          <w:rFonts w:ascii="Bookman Old Style" w:hAnsi="Bookman Old Style" w:cs="Arial"/>
          <w:bCs/>
          <w:sz w:val="22"/>
          <w:szCs w:val="22"/>
        </w:rPr>
        <w:br/>
      </w:r>
      <w:r w:rsidRPr="000A59C6">
        <w:rPr>
          <w:rFonts w:ascii="Bookman Old Style" w:hAnsi="Bookman Old Style" w:cs="Arial"/>
          <w:bCs/>
          <w:sz w:val="22"/>
          <w:szCs w:val="22"/>
        </w:rPr>
        <w:t>w zakresie udzielania świadczeń zdrowotnych;</w:t>
      </w:r>
    </w:p>
    <w:p w14:paraId="40455285" w14:textId="77777777" w:rsidR="00870C2B" w:rsidRPr="000A59C6" w:rsidRDefault="00870C2B" w:rsidP="003F1440">
      <w:pPr>
        <w:numPr>
          <w:ilvl w:val="0"/>
          <w:numId w:val="3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3E7B845E" w14:textId="77777777" w:rsidR="00870C2B" w:rsidRPr="000A59C6" w:rsidRDefault="00870C2B" w:rsidP="00870C2B">
      <w:pPr>
        <w:numPr>
          <w:ilvl w:val="0"/>
          <w:numId w:val="33"/>
        </w:numPr>
        <w:tabs>
          <w:tab w:val="left" w:pos="360"/>
        </w:tabs>
        <w:ind w:left="85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2391F200" w14:textId="77777777" w:rsidR="00CF7008" w:rsidRPr="00E56583" w:rsidRDefault="0033769A" w:rsidP="00E56583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E56583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E56583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30FDBA66" w14:textId="77777777" w:rsidR="00040A54" w:rsidRPr="00B270B9" w:rsidRDefault="00CF7008" w:rsidP="00E56583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B270B9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B270B9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B270B9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10E4B113" w14:textId="77777777" w:rsidR="003524DF" w:rsidRPr="00873281" w:rsidRDefault="003524DF" w:rsidP="00873281">
      <w:pPr>
        <w:ind w:left="1418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069ED76" w14:textId="77777777" w:rsidR="003524DF" w:rsidRPr="00873281" w:rsidRDefault="003524DF" w:rsidP="00873281">
      <w:pPr>
        <w:ind w:left="1418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207660B" w14:textId="7B8EABE2" w:rsidR="00873281" w:rsidRPr="00873281" w:rsidRDefault="00873281" w:rsidP="00873281">
      <w:pPr>
        <w:numPr>
          <w:ilvl w:val="0"/>
          <w:numId w:val="29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873281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2A0CD4">
        <w:rPr>
          <w:rFonts w:ascii="Bookman Old Style" w:hAnsi="Bookman Old Style"/>
          <w:sz w:val="22"/>
          <w:szCs w:val="22"/>
        </w:rPr>
        <w:t xml:space="preserve">aktualnym </w:t>
      </w:r>
      <w:r w:rsidRPr="00873281">
        <w:rPr>
          <w:rFonts w:ascii="Bookman Old Style" w:hAnsi="Bookman Old Style"/>
          <w:sz w:val="22"/>
          <w:szCs w:val="22"/>
        </w:rPr>
        <w:t>Rozporządzeniem M</w:t>
      </w:r>
      <w:r w:rsidR="002A0CD4">
        <w:rPr>
          <w:rFonts w:ascii="Bookman Old Style" w:hAnsi="Bookman Old Style"/>
          <w:sz w:val="22"/>
          <w:szCs w:val="22"/>
        </w:rPr>
        <w:t>Z</w:t>
      </w:r>
      <w:r w:rsidRPr="00873281">
        <w:rPr>
          <w:rFonts w:ascii="Bookman Old Style" w:hAnsi="Bookman Old Style"/>
          <w:sz w:val="22"/>
          <w:szCs w:val="22"/>
        </w:rPr>
        <w:t>. w sprawie rodzajów, zakresu i wzorów oraz sposobu przetwarzania dokumentacji medycznej oraz sprawozdawczości statystycznej w zakresie przedmiotu zamówienia.</w:t>
      </w:r>
    </w:p>
    <w:p w14:paraId="24E938EA" w14:textId="77777777" w:rsidR="00BD4DC1" w:rsidRPr="00873281" w:rsidRDefault="00BD4DC1" w:rsidP="00873281">
      <w:pPr>
        <w:pStyle w:val="Akapitzlist"/>
        <w:numPr>
          <w:ilvl w:val="0"/>
          <w:numId w:val="29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873281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223924A7" w14:textId="77777777" w:rsidR="00023CF8" w:rsidRPr="00873281" w:rsidRDefault="00023CF8" w:rsidP="00873281">
      <w:pPr>
        <w:pStyle w:val="Akapitzlist"/>
        <w:numPr>
          <w:ilvl w:val="0"/>
          <w:numId w:val="29"/>
        </w:numPr>
        <w:ind w:left="1418"/>
        <w:jc w:val="both"/>
        <w:rPr>
          <w:rFonts w:ascii="Bookman Old Style" w:hAnsi="Bookman Old Style" w:cs="Arial"/>
          <w:sz w:val="22"/>
          <w:szCs w:val="22"/>
        </w:rPr>
      </w:pPr>
      <w:r w:rsidRPr="00873281">
        <w:rPr>
          <w:rFonts w:ascii="Bookman Old Style" w:hAnsi="Bookman Old Style" w:cs="Arial"/>
          <w:sz w:val="22"/>
          <w:szCs w:val="22"/>
        </w:rPr>
        <w:t>przestrzeganie przepisów o ochronie danych osobowych, zasad bezpieczeństwa, higieny pracy, ustawy o świadczeniach opieki zdrowotnej finansowanych ze środków publicznych, ustawy o prawach pacjenta i Rzeczniku Praw Pacjenta, u</w:t>
      </w:r>
      <w:r w:rsidR="005B6366" w:rsidRPr="00873281">
        <w:rPr>
          <w:rFonts w:ascii="Bookman Old Style" w:hAnsi="Bookman Old Style" w:cs="Arial"/>
          <w:sz w:val="22"/>
          <w:szCs w:val="22"/>
        </w:rPr>
        <w:t>stawy o działalności leczniczej;</w:t>
      </w:r>
      <w:r w:rsidRPr="00873281">
        <w:rPr>
          <w:rFonts w:ascii="Bookman Old Style" w:hAnsi="Bookman Old Style" w:cs="Arial"/>
          <w:sz w:val="22"/>
          <w:szCs w:val="22"/>
        </w:rPr>
        <w:t xml:space="preserve"> </w:t>
      </w:r>
    </w:p>
    <w:p w14:paraId="053FE4A0" w14:textId="77777777" w:rsidR="00870C2B" w:rsidRPr="00873281" w:rsidRDefault="00870C2B" w:rsidP="00873281">
      <w:pPr>
        <w:pStyle w:val="Akapitzlist"/>
        <w:numPr>
          <w:ilvl w:val="0"/>
          <w:numId w:val="29"/>
        </w:numPr>
        <w:tabs>
          <w:tab w:val="left" w:pos="360"/>
        </w:tabs>
        <w:ind w:left="1418"/>
        <w:jc w:val="both"/>
        <w:rPr>
          <w:rFonts w:ascii="Bookman Old Style" w:hAnsi="Bookman Old Style"/>
          <w:bCs/>
          <w:sz w:val="22"/>
          <w:szCs w:val="22"/>
        </w:rPr>
      </w:pPr>
      <w:r w:rsidRPr="00873281">
        <w:rPr>
          <w:rFonts w:ascii="Bookman Old Style" w:hAnsi="Bookman Old Style"/>
          <w:sz w:val="22"/>
          <w:szCs w:val="22"/>
        </w:rPr>
        <w:t xml:space="preserve">należyte i </w:t>
      </w:r>
      <w:r w:rsidR="008D7B1C" w:rsidRPr="00873281">
        <w:rPr>
          <w:rFonts w:ascii="Bookman Old Style" w:hAnsi="Bookman Old Style"/>
          <w:sz w:val="22"/>
          <w:szCs w:val="22"/>
        </w:rPr>
        <w:t>terminowe wykonywanie świadczeń;</w:t>
      </w:r>
    </w:p>
    <w:p w14:paraId="7F328C50" w14:textId="77777777" w:rsidR="00023CF8" w:rsidRPr="00873281" w:rsidRDefault="00023CF8" w:rsidP="00873281">
      <w:pPr>
        <w:pStyle w:val="Akapitzlist"/>
        <w:numPr>
          <w:ilvl w:val="0"/>
          <w:numId w:val="29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873281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513DD01F" w14:textId="77777777" w:rsidR="00D47BEA" w:rsidRPr="00873281" w:rsidRDefault="00023CF8" w:rsidP="00873281">
      <w:pPr>
        <w:pStyle w:val="Akapitzlist"/>
        <w:numPr>
          <w:ilvl w:val="0"/>
          <w:numId w:val="29"/>
        </w:numPr>
        <w:tabs>
          <w:tab w:val="left" w:pos="360"/>
        </w:tabs>
        <w:ind w:left="1418"/>
        <w:jc w:val="both"/>
        <w:rPr>
          <w:rFonts w:ascii="Bookman Old Style" w:hAnsi="Bookman Old Style" w:cs="Arial"/>
          <w:sz w:val="22"/>
          <w:szCs w:val="22"/>
        </w:rPr>
      </w:pPr>
      <w:r w:rsidRPr="00873281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="0061167C" w:rsidRPr="00873281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873281">
        <w:rPr>
          <w:rFonts w:ascii="Bookman Old Style" w:hAnsi="Bookman Old Style"/>
          <w:bCs/>
          <w:sz w:val="22"/>
          <w:szCs w:val="22"/>
        </w:rPr>
        <w:t>w ustawie z dnia 27 sierpnia 2004 r. o świadczeniach opieki zdrowotnej finansowanych ze środków publicznych, w zakresie wynikającym z umowy</w:t>
      </w:r>
      <w:r w:rsidR="00802B5A" w:rsidRPr="00873281">
        <w:rPr>
          <w:rFonts w:ascii="Bookman Old Style" w:hAnsi="Bookman Old Style"/>
          <w:bCs/>
          <w:sz w:val="22"/>
          <w:szCs w:val="22"/>
        </w:rPr>
        <w:t>;</w:t>
      </w:r>
    </w:p>
    <w:p w14:paraId="4B66273A" w14:textId="77777777" w:rsidR="00D47BEA" w:rsidRPr="00873281" w:rsidRDefault="00D47BEA" w:rsidP="00873281">
      <w:pPr>
        <w:pStyle w:val="Akapitzlist"/>
        <w:numPr>
          <w:ilvl w:val="0"/>
          <w:numId w:val="29"/>
        </w:numPr>
        <w:tabs>
          <w:tab w:val="left" w:pos="360"/>
        </w:tabs>
        <w:ind w:left="1418"/>
        <w:jc w:val="both"/>
        <w:rPr>
          <w:rFonts w:ascii="Bookman Old Style" w:hAnsi="Bookman Old Style" w:cs="Arial"/>
          <w:sz w:val="22"/>
          <w:szCs w:val="22"/>
        </w:rPr>
      </w:pPr>
      <w:r w:rsidRPr="00873281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8FBC07A" w14:textId="77777777" w:rsidR="00D47BEA" w:rsidRPr="00873281" w:rsidRDefault="00D47BEA" w:rsidP="00873281">
      <w:pPr>
        <w:pStyle w:val="Akapitzlist"/>
        <w:numPr>
          <w:ilvl w:val="0"/>
          <w:numId w:val="29"/>
        </w:numPr>
        <w:tabs>
          <w:tab w:val="left" w:pos="360"/>
        </w:tabs>
        <w:ind w:left="1418"/>
        <w:jc w:val="both"/>
        <w:rPr>
          <w:rFonts w:ascii="Bookman Old Style" w:hAnsi="Bookman Old Style"/>
          <w:bCs/>
          <w:sz w:val="22"/>
          <w:szCs w:val="22"/>
        </w:rPr>
      </w:pPr>
      <w:r w:rsidRPr="00873281">
        <w:rPr>
          <w:rFonts w:ascii="Bookman Old Style" w:eastAsia="PMingLiU" w:hAnsi="Bookman Old Style" w:cs="Arial"/>
          <w:bCs/>
          <w:sz w:val="22"/>
          <w:szCs w:val="22"/>
        </w:rPr>
        <w:t xml:space="preserve">zobowiązanie się do zwrotu poniesionych przez Udzielającego zamówienia kosztów: konsultacji, diagnostyki, profilaktyki,  leczenia poekspozycyjnego, w przypadku zdarzenia niosącego ryzyko zakażenia, zaistniałego podczas realizacji </w:t>
      </w:r>
      <w:r w:rsidR="00802B5A" w:rsidRPr="00873281">
        <w:rPr>
          <w:rFonts w:ascii="Bookman Old Style" w:eastAsia="PMingLiU" w:hAnsi="Bookman Old Style" w:cs="Arial"/>
          <w:bCs/>
          <w:sz w:val="22"/>
          <w:szCs w:val="22"/>
        </w:rPr>
        <w:t>przedmiotu zamówienia;</w:t>
      </w:r>
    </w:p>
    <w:p w14:paraId="5B62B866" w14:textId="77777777" w:rsidR="00C247CD" w:rsidRPr="004C2041" w:rsidRDefault="00C247CD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7548FDBD" w14:textId="77777777" w:rsidR="00E84190" w:rsidRPr="004C2041" w:rsidRDefault="004C2041" w:rsidP="00C60C42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lastRenderedPageBreak/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0C3B2FF4" w14:textId="77777777" w:rsidR="00C247CD" w:rsidRPr="004C2041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55AB5385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28AFF1C8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00DB3EAE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76005573" w14:textId="77777777" w:rsidR="00C774D6" w:rsidRPr="004C2041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0A74" w:rsidRPr="005B4661" w14:paraId="422D23E2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E7C" w14:textId="77777777" w:rsidR="00470A74" w:rsidRPr="005B466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470A74" w:rsidRPr="005B4661" w14:paraId="4F92459C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EB7" w14:textId="77777777" w:rsidR="00470A74" w:rsidRPr="005B466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470A74" w:rsidRPr="005B4661" w14:paraId="0624DD67" w14:textId="77777777" w:rsidTr="0090499D">
        <w:tc>
          <w:tcPr>
            <w:tcW w:w="9142" w:type="dxa"/>
          </w:tcPr>
          <w:p w14:paraId="3985576D" w14:textId="77777777" w:rsidR="005B6366" w:rsidRPr="005B4661" w:rsidRDefault="005B6366" w:rsidP="005B636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4B77BDB3" w14:textId="77777777" w:rsidR="005B6366" w:rsidRPr="005B4661" w:rsidRDefault="005B6366" w:rsidP="005B636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4BB55258" w14:textId="77777777" w:rsidR="00470A74" w:rsidRPr="005B4661" w:rsidRDefault="005B6366" w:rsidP="005B6366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>- do Krajowego Rejestru Sądowego lub Centralnej Ewidencji i Informacji o Działalności Gospodarczej</w:t>
            </w:r>
          </w:p>
        </w:tc>
      </w:tr>
      <w:tr w:rsidR="00677C5E" w:rsidRPr="005B4661" w14:paraId="3A6EFB3B" w14:textId="77777777" w:rsidTr="00C63EB8">
        <w:tc>
          <w:tcPr>
            <w:tcW w:w="9142" w:type="dxa"/>
          </w:tcPr>
          <w:p w14:paraId="51D383AA" w14:textId="77777777" w:rsidR="00677C5E" w:rsidRPr="005B4661" w:rsidRDefault="00677C5E" w:rsidP="003D66D4">
            <w:pPr>
              <w:rPr>
                <w:rFonts w:ascii="Bookman Old Style" w:hAnsi="Bookman Old Style"/>
                <w:sz w:val="22"/>
                <w:szCs w:val="22"/>
              </w:rPr>
            </w:pPr>
            <w:r w:rsidRPr="005B4661">
              <w:rPr>
                <w:rFonts w:ascii="Bookman Old Style" w:hAnsi="Bookman Old Style"/>
                <w:sz w:val="22"/>
                <w:szCs w:val="22"/>
              </w:rPr>
              <w:t>Polisę ubezpieczenia odpowiedzialności cywilnej oferenta w zakresie prowadzonej działalności</w:t>
            </w:r>
            <w:r w:rsidR="005B6366" w:rsidRPr="005B4661">
              <w:rPr>
                <w:rFonts w:ascii="Bookman Old Style" w:hAnsi="Bookman Old Style"/>
                <w:sz w:val="22"/>
                <w:szCs w:val="22"/>
              </w:rPr>
              <w:t xml:space="preserve"> leczniczej</w:t>
            </w:r>
            <w:r w:rsidR="003D66D4" w:rsidRPr="005B466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677C5E" w:rsidRPr="005B4661" w14:paraId="405487BB" w14:textId="77777777" w:rsidTr="0090499D">
        <w:tc>
          <w:tcPr>
            <w:tcW w:w="9142" w:type="dxa"/>
          </w:tcPr>
          <w:p w14:paraId="4EA8E48B" w14:textId="77777777" w:rsidR="00677C5E" w:rsidRPr="005B4661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5B4661">
              <w:rPr>
                <w:rFonts w:ascii="Bookman Old Style" w:hAnsi="Bookman Old Style"/>
                <w:sz w:val="22"/>
                <w:szCs w:val="22"/>
              </w:rPr>
              <w:t>Informacje o oferencie</w:t>
            </w:r>
          </w:p>
        </w:tc>
      </w:tr>
      <w:tr w:rsidR="00677C5E" w:rsidRPr="005B4661" w14:paraId="2C602887" w14:textId="77777777" w:rsidTr="0090499D">
        <w:tc>
          <w:tcPr>
            <w:tcW w:w="9142" w:type="dxa"/>
          </w:tcPr>
          <w:p w14:paraId="05E7E59B" w14:textId="77777777" w:rsidR="00677C5E" w:rsidRPr="005B4661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5B4661">
              <w:rPr>
                <w:rFonts w:ascii="Bookman Old Style" w:hAnsi="Bookman Old Style"/>
                <w:sz w:val="22"/>
                <w:szCs w:val="22"/>
              </w:rPr>
              <w:t>Inne dokumenty, które oferent uzna za stosowne</w:t>
            </w:r>
          </w:p>
        </w:tc>
      </w:tr>
      <w:tr w:rsidR="006D7C59" w:rsidRPr="005B4661" w14:paraId="08BFE37B" w14:textId="77777777" w:rsidTr="0090499D">
        <w:tc>
          <w:tcPr>
            <w:tcW w:w="9142" w:type="dxa"/>
          </w:tcPr>
          <w:p w14:paraId="7FFF85E0" w14:textId="77777777" w:rsidR="006D7C59" w:rsidRPr="005B4661" w:rsidRDefault="006D7C59" w:rsidP="00BD67C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 xml:space="preserve">Lista osób wykonujących świadczenia zdrowotne wraz z ich kwalifikacjami </w:t>
            </w:r>
            <w:r w:rsidRPr="005B4661">
              <w:rPr>
                <w:rFonts w:ascii="Bookman Old Style" w:hAnsi="Bookman Old Style" w:cs="Arial"/>
                <w:sz w:val="22"/>
                <w:szCs w:val="22"/>
              </w:rPr>
              <w:br/>
              <w:t xml:space="preserve">i numerami prawa wykonywania zawodu </w:t>
            </w:r>
          </w:p>
        </w:tc>
      </w:tr>
      <w:tr w:rsidR="006D7C59" w:rsidRPr="005B4661" w14:paraId="7A808DA2" w14:textId="77777777" w:rsidTr="0090499D">
        <w:tc>
          <w:tcPr>
            <w:tcW w:w="9142" w:type="dxa"/>
          </w:tcPr>
          <w:p w14:paraId="448697F6" w14:textId="77777777" w:rsidR="006D7C59" w:rsidRPr="005B4661" w:rsidRDefault="006D7C59" w:rsidP="00BD67C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>Wykaz sprzętu na którym wykonywane będą świadczenia</w:t>
            </w:r>
          </w:p>
        </w:tc>
      </w:tr>
    </w:tbl>
    <w:p w14:paraId="487C3E3B" w14:textId="77777777" w:rsidR="00205A71" w:rsidRPr="004C2041" w:rsidRDefault="00205A71">
      <w:pPr>
        <w:rPr>
          <w:rFonts w:ascii="Bookman Old Style" w:hAnsi="Bookman Old Style" w:cs="Arial"/>
          <w:sz w:val="22"/>
          <w:szCs w:val="22"/>
        </w:rPr>
      </w:pPr>
    </w:p>
    <w:p w14:paraId="616C4223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1132175A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49B69AFB" w14:textId="77777777" w:rsidR="00EC3744" w:rsidRPr="004C2041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Pr="004C2041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</w:p>
    <w:p w14:paraId="10C4955B" w14:textId="77777777" w:rsidR="008D7B1C" w:rsidRPr="004C2041" w:rsidRDefault="008D7B1C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60A26E3E" w14:textId="77777777" w:rsidR="00EC3744" w:rsidRPr="004C2041" w:rsidRDefault="0042695B" w:rsidP="00C60C42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526C247A" w14:textId="77777777" w:rsidR="00B741F3" w:rsidRPr="000A52CC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19C04200" w14:textId="77777777" w:rsidR="006D7C59" w:rsidRPr="006D7C59" w:rsidRDefault="006D7C59" w:rsidP="006D7C5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6D7C59">
        <w:rPr>
          <w:rFonts w:ascii="Bookman Old Style" w:hAnsi="Bookman Old Style" w:cs="Arial"/>
          <w:sz w:val="22"/>
          <w:szCs w:val="22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7FB0C021" w14:textId="70FA1B1A" w:rsidR="006D7C59" w:rsidRPr="006D7C59" w:rsidRDefault="006D7C59" w:rsidP="006D7C5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6D7C59">
        <w:rPr>
          <w:rFonts w:ascii="Bookman Old Style" w:hAnsi="Bookman Old Style" w:cs="Arial"/>
          <w:sz w:val="22"/>
          <w:szCs w:val="22"/>
        </w:rPr>
        <w:t xml:space="preserve">Minimalna liczba osób udzielających świadczeń zdrowotnych w zakresie przedmiotu zamówienie – 1 </w:t>
      </w:r>
      <w:r w:rsidR="00D9236A">
        <w:rPr>
          <w:rFonts w:ascii="Bookman Old Style" w:hAnsi="Bookman Old Style" w:cs="Arial"/>
          <w:sz w:val="22"/>
          <w:szCs w:val="22"/>
        </w:rPr>
        <w:t xml:space="preserve">lekarz </w:t>
      </w:r>
      <w:r w:rsidR="006D2615">
        <w:rPr>
          <w:rFonts w:ascii="Bookman Old Style" w:hAnsi="Bookman Old Style" w:cs="Arial"/>
          <w:sz w:val="22"/>
          <w:szCs w:val="22"/>
        </w:rPr>
        <w:t xml:space="preserve">i 1 technik radiolog </w:t>
      </w:r>
      <w:r w:rsidRPr="006D7C59">
        <w:rPr>
          <w:rFonts w:ascii="Bookman Old Style" w:hAnsi="Bookman Old Style" w:cs="Arial"/>
          <w:sz w:val="22"/>
          <w:szCs w:val="22"/>
        </w:rPr>
        <w:t>o któr</w:t>
      </w:r>
      <w:r w:rsidR="009309F8">
        <w:rPr>
          <w:rFonts w:ascii="Bookman Old Style" w:hAnsi="Bookman Old Style" w:cs="Arial"/>
          <w:sz w:val="22"/>
          <w:szCs w:val="22"/>
        </w:rPr>
        <w:t>y</w:t>
      </w:r>
      <w:r w:rsidR="006D2615">
        <w:rPr>
          <w:rFonts w:ascii="Bookman Old Style" w:hAnsi="Bookman Old Style" w:cs="Arial"/>
          <w:sz w:val="22"/>
          <w:szCs w:val="22"/>
        </w:rPr>
        <w:t>ch</w:t>
      </w:r>
      <w:r w:rsidRPr="006D7C59">
        <w:rPr>
          <w:rFonts w:ascii="Bookman Old Style" w:hAnsi="Bookman Old Style" w:cs="Arial"/>
          <w:sz w:val="22"/>
          <w:szCs w:val="22"/>
        </w:rPr>
        <w:t xml:space="preserve"> mowa w pkt. 3.</w:t>
      </w:r>
    </w:p>
    <w:p w14:paraId="3AC7B2CA" w14:textId="1738F49A" w:rsidR="006D7C59" w:rsidRPr="006D7C59" w:rsidRDefault="006D2615" w:rsidP="006D7C5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Personel</w:t>
      </w:r>
      <w:r w:rsidR="006D7C59" w:rsidRPr="006D7C59">
        <w:rPr>
          <w:rFonts w:ascii="Bookman Old Style" w:hAnsi="Bookman Old Style" w:cs="Arial"/>
          <w:sz w:val="22"/>
          <w:szCs w:val="22"/>
        </w:rPr>
        <w:t xml:space="preserve"> udzielając</w:t>
      </w:r>
      <w:r w:rsidR="00D9236A">
        <w:rPr>
          <w:rFonts w:ascii="Bookman Old Style" w:hAnsi="Bookman Old Style" w:cs="Arial"/>
          <w:sz w:val="22"/>
          <w:szCs w:val="22"/>
        </w:rPr>
        <w:t>y</w:t>
      </w:r>
      <w:r w:rsidR="006D7C59" w:rsidRPr="006D7C59">
        <w:rPr>
          <w:rFonts w:ascii="Bookman Old Style" w:hAnsi="Bookman Old Style" w:cs="Arial"/>
          <w:sz w:val="22"/>
          <w:szCs w:val="22"/>
        </w:rPr>
        <w:t xml:space="preserve"> świadczeń zdrowotnych mus</w:t>
      </w:r>
      <w:r>
        <w:rPr>
          <w:rFonts w:ascii="Bookman Old Style" w:hAnsi="Bookman Old Style" w:cs="Arial"/>
          <w:sz w:val="22"/>
          <w:szCs w:val="22"/>
        </w:rPr>
        <w:t>i</w:t>
      </w:r>
      <w:r w:rsidR="006D7C59" w:rsidRPr="006D7C59">
        <w:rPr>
          <w:rFonts w:ascii="Bookman Old Style" w:hAnsi="Bookman Old Style"/>
          <w:sz w:val="22"/>
          <w:szCs w:val="22"/>
        </w:rPr>
        <w:t xml:space="preserve"> legitymować się nabyciem fachowych kwalifikacji i spełniać wymagania zdrowotne;</w:t>
      </w:r>
    </w:p>
    <w:p w14:paraId="1A22D284" w14:textId="09B2CF5E" w:rsidR="006D7C59" w:rsidRDefault="006D7C59" w:rsidP="006D7C59">
      <w:pPr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6D7C59">
        <w:rPr>
          <w:rFonts w:ascii="Bookman Old Style" w:hAnsi="Bookman Old Style" w:cs="Arial"/>
          <w:sz w:val="22"/>
          <w:szCs w:val="22"/>
        </w:rPr>
        <w:t xml:space="preserve">Przyjmujący zamówienie zapewnia ciągłość, kompleksowość, dostępność </w:t>
      </w:r>
      <w:r w:rsidRPr="006D7C59">
        <w:rPr>
          <w:rFonts w:ascii="Bookman Old Style" w:hAnsi="Bookman Old Style" w:cs="Arial"/>
          <w:sz w:val="22"/>
          <w:szCs w:val="22"/>
        </w:rPr>
        <w:br/>
        <w:t xml:space="preserve">i jakość udzielanych świadczeń na warunkach określanych w  umowach </w:t>
      </w:r>
      <w:r w:rsidR="00C1145B">
        <w:rPr>
          <w:rFonts w:ascii="Bookman Old Style" w:hAnsi="Bookman Old Style" w:cs="Arial"/>
          <w:sz w:val="22"/>
          <w:szCs w:val="22"/>
        </w:rPr>
        <w:t>Udzielającego zamówienia</w:t>
      </w:r>
      <w:r w:rsidRPr="006D7C59">
        <w:rPr>
          <w:rFonts w:ascii="Bookman Old Style" w:hAnsi="Bookman Old Style" w:cs="Arial"/>
          <w:sz w:val="22"/>
          <w:szCs w:val="22"/>
        </w:rPr>
        <w:t xml:space="preserve"> z Narodowym Funduszem Zdrowia zakresie przedmiotu zamówienia.</w:t>
      </w:r>
    </w:p>
    <w:p w14:paraId="148BEA79" w14:textId="5CAF6978" w:rsidR="00A46F7C" w:rsidRDefault="00A46F7C" w:rsidP="00A46F7C">
      <w:pPr>
        <w:ind w:left="426"/>
        <w:jc w:val="both"/>
        <w:rPr>
          <w:rFonts w:ascii="Bookman Old Style" w:hAnsi="Bookman Old Style" w:cs="Arial"/>
          <w:sz w:val="22"/>
          <w:szCs w:val="22"/>
        </w:rPr>
      </w:pPr>
    </w:p>
    <w:p w14:paraId="3255EA12" w14:textId="77777777" w:rsidR="00EC3744" w:rsidRPr="008D7B1C" w:rsidRDefault="00EC3744" w:rsidP="00C60C42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8D7B1C">
        <w:rPr>
          <w:rFonts w:ascii="Bookman Old Style" w:hAnsi="Bookman Old Style" w:cs="Arial"/>
          <w:color w:val="000000" w:themeColor="text1"/>
          <w:sz w:val="22"/>
          <w:szCs w:val="22"/>
        </w:rPr>
        <w:t>KRYTERIA OCENY OFERT.</w:t>
      </w:r>
    </w:p>
    <w:p w14:paraId="25018ADC" w14:textId="77777777" w:rsidR="00F92CB5" w:rsidRPr="008D7B1C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color w:val="000000" w:themeColor="text1"/>
          <w:sz w:val="22"/>
          <w:szCs w:val="22"/>
        </w:rPr>
      </w:pPr>
    </w:p>
    <w:p w14:paraId="4738D6FD" w14:textId="77777777" w:rsidR="005506FA" w:rsidRPr="008D7B1C" w:rsidRDefault="007154B8" w:rsidP="00C60C42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color w:val="000000" w:themeColor="text1"/>
          <w:sz w:val="22"/>
          <w:szCs w:val="22"/>
        </w:rPr>
      </w:pPr>
      <w:r w:rsidRPr="008D7B1C">
        <w:rPr>
          <w:rFonts w:ascii="Bookman Old Style" w:hAnsi="Bookman Old Style" w:cs="Arial"/>
          <w:b w:val="0"/>
          <w:color w:val="000000" w:themeColor="text1"/>
          <w:sz w:val="22"/>
          <w:szCs w:val="22"/>
        </w:rPr>
        <w:t xml:space="preserve">Ocenie podlegają oferty złożone przez oferentów </w:t>
      </w:r>
      <w:proofErr w:type="spellStart"/>
      <w:r w:rsidRPr="008D7B1C">
        <w:rPr>
          <w:rFonts w:ascii="Bookman Old Style" w:hAnsi="Bookman Old Style" w:cs="Arial"/>
          <w:b w:val="0"/>
          <w:color w:val="000000" w:themeColor="text1"/>
          <w:sz w:val="22"/>
          <w:szCs w:val="22"/>
        </w:rPr>
        <w:t>spełnijących</w:t>
      </w:r>
      <w:proofErr w:type="spellEnd"/>
      <w:r w:rsidRPr="008D7B1C">
        <w:rPr>
          <w:rFonts w:ascii="Bookman Old Style" w:hAnsi="Bookman Old Style" w:cs="Arial"/>
          <w:b w:val="0"/>
          <w:color w:val="000000" w:themeColor="text1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6A9C832C" w14:textId="77777777" w:rsidR="00D87DD5" w:rsidRPr="008D7B1C" w:rsidRDefault="00D87DD5" w:rsidP="00046FFB">
      <w:pPr>
        <w:ind w:left="397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19227B95" w14:textId="55BCB931" w:rsidR="005B4661" w:rsidRPr="008D7B1C" w:rsidRDefault="008D7B1C" w:rsidP="005B4661">
      <w:pPr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 w:rsidR="00440A81">
        <w:rPr>
          <w:rFonts w:ascii="Bookman Old Style" w:hAnsi="Bookman Old Style"/>
          <w:b/>
          <w:color w:val="000000" w:themeColor="text1"/>
          <w:sz w:val="22"/>
          <w:szCs w:val="22"/>
        </w:rPr>
        <w:t>Zaoferowana cena za 1</w:t>
      </w:r>
      <w:r w:rsidR="005B4661"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bada</w:t>
      </w:r>
      <w:r w:rsidR="00440A81">
        <w:rPr>
          <w:rFonts w:ascii="Bookman Old Style" w:hAnsi="Bookman Old Style"/>
          <w:b/>
          <w:color w:val="000000" w:themeColor="text1"/>
          <w:sz w:val="22"/>
          <w:szCs w:val="22"/>
        </w:rPr>
        <w:t>ni</w:t>
      </w:r>
      <w:r w:rsidR="00123FEC">
        <w:rPr>
          <w:rFonts w:ascii="Bookman Old Style" w:hAnsi="Bookman Old Style"/>
          <w:b/>
          <w:color w:val="000000" w:themeColor="text1"/>
          <w:sz w:val="22"/>
          <w:szCs w:val="22"/>
        </w:rPr>
        <w:t>e</w:t>
      </w:r>
      <w:r w:rsidR="005B4661"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C84D43">
        <w:rPr>
          <w:rFonts w:ascii="Bookman Old Style" w:hAnsi="Bookman Old Style"/>
          <w:b/>
          <w:color w:val="000000" w:themeColor="text1"/>
          <w:sz w:val="22"/>
          <w:szCs w:val="22"/>
        </w:rPr>
        <w:t>telemetryczn</w:t>
      </w:r>
      <w:r w:rsidR="00123FEC">
        <w:rPr>
          <w:rFonts w:ascii="Bookman Old Style" w:hAnsi="Bookman Old Style"/>
          <w:b/>
          <w:color w:val="000000" w:themeColor="text1"/>
          <w:sz w:val="22"/>
          <w:szCs w:val="22"/>
        </w:rPr>
        <w:t>e</w:t>
      </w:r>
      <w:r w:rsidR="00C84D43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i posturograficzn</w:t>
      </w:r>
      <w:r w:rsidR="00123FEC">
        <w:rPr>
          <w:rFonts w:ascii="Bookman Old Style" w:hAnsi="Bookman Old Style"/>
          <w:b/>
          <w:color w:val="000000" w:themeColor="text1"/>
          <w:sz w:val="22"/>
          <w:szCs w:val="22"/>
        </w:rPr>
        <w:t>e</w:t>
      </w:r>
      <w:r w:rsidR="005B4661"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 w:rsidR="005B4661"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ab/>
        <w:t>max 100 pkt</w:t>
      </w:r>
    </w:p>
    <w:p w14:paraId="5AEBC5AA" w14:textId="77777777" w:rsidR="005B4661" w:rsidRPr="008D7B1C" w:rsidRDefault="005B4661" w:rsidP="005B4661">
      <w:pPr>
        <w:rPr>
          <w:rFonts w:ascii="Bookman Old Style" w:hAnsi="Bookman Old Style"/>
          <w:color w:val="000000" w:themeColor="text1"/>
          <w:sz w:val="22"/>
          <w:szCs w:val="22"/>
        </w:rPr>
      </w:pPr>
    </w:p>
    <w:p w14:paraId="220AEFFD" w14:textId="77777777" w:rsidR="005B4661" w:rsidRPr="008D7B1C" w:rsidRDefault="005B4661" w:rsidP="005B4661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</w:t>
      </w:r>
      <w:proofErr w:type="spellStart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Cn</w:t>
      </w:r>
      <w:proofErr w:type="spellEnd"/>
    </w:p>
    <w:p w14:paraId="18A57F99" w14:textId="77777777" w:rsidR="005B4661" w:rsidRPr="008D7B1C" w:rsidRDefault="005B4661" w:rsidP="005B4661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-------------     x 100</w:t>
      </w:r>
    </w:p>
    <w:p w14:paraId="201CDD63" w14:textId="77777777" w:rsidR="005B4661" w:rsidRPr="008D7B1C" w:rsidRDefault="005B4661" w:rsidP="005B4661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Co</w:t>
      </w:r>
    </w:p>
    <w:p w14:paraId="0E65D96A" w14:textId="77777777" w:rsidR="005B4661" w:rsidRPr="008D7B1C" w:rsidRDefault="005B4661" w:rsidP="005B4661">
      <w:pPr>
        <w:tabs>
          <w:tab w:val="left" w:pos="7920"/>
        </w:tabs>
        <w:ind w:firstLine="708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14:paraId="74525EB1" w14:textId="77777777" w:rsidR="005B4661" w:rsidRPr="008D7B1C" w:rsidRDefault="005B4661" w:rsidP="005B4661">
      <w:pPr>
        <w:tabs>
          <w:tab w:val="left" w:pos="7920"/>
        </w:tabs>
        <w:ind w:firstLine="708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Gdzie:</w:t>
      </w:r>
    </w:p>
    <w:p w14:paraId="1707AC6E" w14:textId="1EE48105" w:rsidR="005B4661" w:rsidRPr="008D7B1C" w:rsidRDefault="005B4661" w:rsidP="005B4661">
      <w:pPr>
        <w:keepNext/>
        <w:ind w:left="708" w:hanging="12"/>
        <w:outlineLvl w:val="5"/>
        <w:rPr>
          <w:rFonts w:ascii="Bookman Old Style" w:hAnsi="Bookman Old Style"/>
          <w:b/>
          <w:color w:val="000000" w:themeColor="text1"/>
          <w:sz w:val="22"/>
          <w:szCs w:val="22"/>
        </w:rPr>
      </w:pPr>
      <w:proofErr w:type="spellStart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Cn</w:t>
      </w:r>
      <w:proofErr w:type="spellEnd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– najniższa zaoferowana </w:t>
      </w:r>
      <w:r w:rsidR="00123FEC">
        <w:rPr>
          <w:rFonts w:ascii="Bookman Old Style" w:hAnsi="Bookman Old Style"/>
          <w:b/>
          <w:color w:val="000000" w:themeColor="text1"/>
          <w:sz w:val="22"/>
          <w:szCs w:val="22"/>
        </w:rPr>
        <w:t>cena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</w:p>
    <w:p w14:paraId="1C6EC2D1" w14:textId="4B5EC55C" w:rsidR="005B4661" w:rsidRPr="008D7B1C" w:rsidRDefault="005B4661" w:rsidP="005B4661">
      <w:pPr>
        <w:tabs>
          <w:tab w:val="left" w:pos="7920"/>
        </w:tabs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    Co – </w:t>
      </w:r>
      <w:r w:rsidR="00123FEC">
        <w:rPr>
          <w:rFonts w:ascii="Bookman Old Style" w:hAnsi="Bookman Old Style"/>
          <w:b/>
          <w:color w:val="000000" w:themeColor="text1"/>
          <w:sz w:val="22"/>
          <w:szCs w:val="22"/>
        </w:rPr>
        <w:t>cena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zaproponowana w danej ofercie </w:t>
      </w:r>
    </w:p>
    <w:p w14:paraId="58CD5DB4" w14:textId="60349102" w:rsidR="004A37CF" w:rsidRPr="008D7B1C" w:rsidRDefault="004A37CF" w:rsidP="005B4661">
      <w:pPr>
        <w:rPr>
          <w:rFonts w:ascii="Bookman Old Style" w:hAnsi="Bookman Old Style"/>
          <w:color w:val="000000" w:themeColor="text1"/>
          <w:sz w:val="22"/>
          <w:szCs w:val="22"/>
        </w:rPr>
      </w:pPr>
    </w:p>
    <w:p w14:paraId="59909D21" w14:textId="77777777" w:rsidR="00E77075" w:rsidRPr="008D7B1C" w:rsidRDefault="00E77075" w:rsidP="00600E3F">
      <w:pPr>
        <w:pStyle w:val="Akapitzlist"/>
        <w:numPr>
          <w:ilvl w:val="0"/>
          <w:numId w:val="18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8D7B1C">
        <w:rPr>
          <w:rFonts w:ascii="Bookman Old Style" w:hAnsi="Bookman Old Style" w:cs="Arial"/>
          <w:color w:val="000000" w:themeColor="text1"/>
          <w:sz w:val="22"/>
          <w:szCs w:val="22"/>
        </w:rPr>
        <w:t>W przypadku, kiedy dwie oferty uzyskają tę samą liczbę punktów, o pr</w:t>
      </w:r>
      <w:r w:rsidR="00600E3F" w:rsidRPr="008D7B1C">
        <w:rPr>
          <w:rFonts w:ascii="Bookman Old Style" w:hAnsi="Bookman Old Style" w:cs="Arial"/>
          <w:color w:val="000000" w:themeColor="text1"/>
          <w:sz w:val="22"/>
          <w:szCs w:val="22"/>
        </w:rPr>
        <w:t xml:space="preserve">zyjęciu jednej z nich zdecydują </w:t>
      </w:r>
      <w:r w:rsidRPr="008D7B1C">
        <w:rPr>
          <w:rFonts w:ascii="Bookman Old Style" w:hAnsi="Bookman Old Style" w:cs="Arial"/>
          <w:color w:val="000000" w:themeColor="text1"/>
          <w:sz w:val="22"/>
          <w:szCs w:val="22"/>
        </w:rPr>
        <w:t>kwalifikacje</w:t>
      </w:r>
      <w:r w:rsidR="00600E3F" w:rsidRPr="008D7B1C">
        <w:rPr>
          <w:rFonts w:ascii="Bookman Old Style" w:hAnsi="Bookman Old Style" w:cs="Arial"/>
          <w:color w:val="000000" w:themeColor="text1"/>
          <w:sz w:val="22"/>
          <w:szCs w:val="22"/>
        </w:rPr>
        <w:t xml:space="preserve"> personelu.</w:t>
      </w:r>
    </w:p>
    <w:p w14:paraId="40432330" w14:textId="77777777" w:rsidR="008865C9" w:rsidRPr="004C2041" w:rsidRDefault="008865C9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6AA9B04B" w14:textId="77777777" w:rsidR="00A01E86" w:rsidRPr="004C2041" w:rsidRDefault="00A01E86" w:rsidP="00C60C42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0ADD0E82" w14:textId="77777777" w:rsidR="00A01E86" w:rsidRPr="004C2041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5D823BDC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683F4E52" w14:textId="77777777" w:rsidR="004F1DBB" w:rsidRPr="004C2041" w:rsidRDefault="004F1DBB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FAC931A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7A943B30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23AF8C1D" w14:textId="5F37332B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FC7CC2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0869FB">
        <w:rPr>
          <w:rFonts w:ascii="Bookman Old Style" w:hAnsi="Bookman Old Style" w:cs="Arial"/>
          <w:b/>
          <w:sz w:val="22"/>
          <w:szCs w:val="22"/>
        </w:rPr>
        <w:t>08/2025</w:t>
      </w:r>
    </w:p>
    <w:p w14:paraId="209EE8C3" w14:textId="192EC6DD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bookmarkStart w:id="1" w:name="_Hlk64290199"/>
      <w:r w:rsidR="000869FB">
        <w:rPr>
          <w:rFonts w:ascii="Bookman Old Style" w:hAnsi="Bookman Old Style" w:cs="Arial"/>
          <w:b/>
          <w:sz w:val="22"/>
          <w:szCs w:val="22"/>
        </w:rPr>
        <w:t>20 marca 2025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1"/>
      <w:r w:rsidR="0004179C" w:rsidRPr="004C2041">
        <w:rPr>
          <w:rFonts w:ascii="Bookman Old Style" w:hAnsi="Bookman Old Style" w:cs="Arial"/>
          <w:b/>
          <w:sz w:val="22"/>
          <w:szCs w:val="22"/>
        </w:rPr>
        <w:t>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0B544B79" w14:textId="77777777" w:rsidR="00A01E86" w:rsidRPr="004C2041" w:rsidRDefault="00A01E86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3BE01123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1DFE3DB0" w14:textId="77777777" w:rsidR="00472FE1" w:rsidRPr="004C2041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3D9157D6" w14:textId="4AC88646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4C2041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0869FB">
        <w:rPr>
          <w:rFonts w:ascii="Bookman Old Style" w:hAnsi="Bookman Old Style" w:cs="Arial"/>
          <w:sz w:val="22"/>
          <w:szCs w:val="22"/>
        </w:rPr>
        <w:t>20 marca 2025</w:t>
      </w:r>
      <w:r w:rsidRPr="004C2041">
        <w:rPr>
          <w:rFonts w:ascii="Bookman Old Style" w:hAnsi="Bookman Old Style" w:cs="Arial"/>
          <w:sz w:val="22"/>
          <w:szCs w:val="22"/>
        </w:rPr>
        <w:t>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0BE390DA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3438A216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BAEE3E1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7F693049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016E62F9" w14:textId="77777777" w:rsidR="000A52CC" w:rsidRPr="004C2041" w:rsidRDefault="000A52C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02D7A714" w14:textId="77777777" w:rsidR="00EC3744" w:rsidRPr="004C2041" w:rsidRDefault="00EC3744" w:rsidP="00C60C42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26315BB9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4E9882B0" w14:textId="7B28AA93" w:rsidR="00EC3744" w:rsidRPr="004C2041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Otwarcie ofert nastąpi </w:t>
      </w:r>
      <w:r w:rsidR="00D342B8" w:rsidRPr="004C2041">
        <w:rPr>
          <w:rFonts w:ascii="Bookman Old Style" w:hAnsi="Bookman Old Style" w:cs="Arial"/>
          <w:sz w:val="22"/>
          <w:szCs w:val="22"/>
        </w:rPr>
        <w:t>w dniu</w:t>
      </w:r>
      <w:r w:rsidR="007F2E9B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0869FB">
        <w:rPr>
          <w:rFonts w:ascii="Bookman Old Style" w:hAnsi="Bookman Old Style" w:cs="Arial"/>
          <w:sz w:val="22"/>
          <w:szCs w:val="22"/>
        </w:rPr>
        <w:t>20 marca 2025</w:t>
      </w:r>
      <w:r w:rsidR="005B4661" w:rsidRPr="005B4661">
        <w:rPr>
          <w:rFonts w:ascii="Bookman Old Style" w:hAnsi="Bookman Old Style" w:cs="Arial"/>
          <w:sz w:val="22"/>
          <w:szCs w:val="22"/>
        </w:rPr>
        <w:t xml:space="preserve"> </w:t>
      </w:r>
      <w:r w:rsidR="00AE452C" w:rsidRPr="004C2041">
        <w:rPr>
          <w:rFonts w:ascii="Bookman Old Style" w:hAnsi="Bookman Old Style" w:cs="Arial"/>
          <w:sz w:val="22"/>
          <w:szCs w:val="22"/>
        </w:rPr>
        <w:t xml:space="preserve">r. </w:t>
      </w:r>
      <w:r w:rsidR="007F2E9B" w:rsidRPr="004C2041">
        <w:rPr>
          <w:rFonts w:ascii="Bookman Old Style" w:hAnsi="Bookman Old Style" w:cs="Arial"/>
          <w:sz w:val="22"/>
          <w:szCs w:val="22"/>
        </w:rPr>
        <w:t>o godz.</w:t>
      </w:r>
      <w:r w:rsidR="009B3FE2">
        <w:rPr>
          <w:rFonts w:ascii="Bookman Old Style" w:hAnsi="Bookman Old Style" w:cs="Arial"/>
          <w:sz w:val="22"/>
          <w:szCs w:val="22"/>
        </w:rPr>
        <w:t xml:space="preserve"> 11</w:t>
      </w:r>
      <w:r w:rsidRPr="004C2041">
        <w:rPr>
          <w:rFonts w:ascii="Bookman Old Style" w:hAnsi="Bookman Old Style" w:cs="Arial"/>
          <w:sz w:val="22"/>
          <w:szCs w:val="22"/>
        </w:rPr>
        <w:t xml:space="preserve">.00 </w:t>
      </w:r>
      <w:r w:rsidR="006D2615" w:rsidRPr="006D2615">
        <w:rPr>
          <w:rFonts w:ascii="Bookman Old Style" w:hAnsi="Bookman Old Style" w:cs="Arial"/>
          <w:sz w:val="22"/>
          <w:szCs w:val="22"/>
        </w:rPr>
        <w:t>w Dziale Statystyki i Obsługi Umów Medycznych Udzielającego zamówienia w Krakowie przy ul. Kronikarza Galla 25 (Budynek C, pok. 11).</w:t>
      </w:r>
      <w:r w:rsidRPr="004C2041">
        <w:rPr>
          <w:rFonts w:ascii="Bookman Old Style" w:hAnsi="Bookman Old Style" w:cs="Arial"/>
          <w:sz w:val="22"/>
          <w:szCs w:val="22"/>
        </w:rPr>
        <w:t xml:space="preserve"> Oferenci mogą uczestniczyć w otwarciu ofert, w trakcie którego zostaną odczytane nazwy oferentów i proponowane stawki.</w:t>
      </w:r>
    </w:p>
    <w:p w14:paraId="4BDA6727" w14:textId="7A2DB3BF" w:rsidR="00275EC7" w:rsidRPr="004C2041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9B3FE2">
        <w:rPr>
          <w:rFonts w:ascii="Bookman Old Style" w:hAnsi="Bookman Old Style" w:cs="Arial"/>
          <w:sz w:val="22"/>
          <w:szCs w:val="22"/>
        </w:rPr>
        <w:t>iA</w:t>
      </w:r>
      <w:r w:rsidR="008D5D46" w:rsidRPr="004C2041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4C2041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0869FB">
        <w:rPr>
          <w:rFonts w:ascii="Bookman Old Style" w:hAnsi="Bookman Old Style" w:cs="Arial"/>
          <w:sz w:val="22"/>
          <w:szCs w:val="22"/>
        </w:rPr>
        <w:t>do dnia 24 marca 2025</w:t>
      </w:r>
      <w:r w:rsidR="005B4661" w:rsidRPr="005B4661">
        <w:rPr>
          <w:rFonts w:ascii="Bookman Old Style" w:hAnsi="Bookman Old Style" w:cs="Arial"/>
          <w:sz w:val="22"/>
          <w:szCs w:val="22"/>
        </w:rPr>
        <w:t xml:space="preserve"> </w:t>
      </w:r>
      <w:r w:rsidR="007F2E9B" w:rsidRPr="004C2041">
        <w:rPr>
          <w:rFonts w:ascii="Bookman Old Style" w:hAnsi="Bookman Old Style" w:cs="Arial"/>
          <w:sz w:val="22"/>
          <w:szCs w:val="22"/>
        </w:rPr>
        <w:t>r.</w:t>
      </w:r>
    </w:p>
    <w:p w14:paraId="14B410CC" w14:textId="77777777" w:rsidR="000A19B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Umow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4C2041">
        <w:rPr>
          <w:rFonts w:ascii="Bookman Old Style" w:hAnsi="Bookman Old Style" w:cs="Arial"/>
          <w:sz w:val="22"/>
          <w:szCs w:val="22"/>
        </w:rPr>
        <w:t>ie</w:t>
      </w:r>
      <w:r w:rsidRPr="004C2041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Pr="004C2041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4C2041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4C2041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4C2041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4C2041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4C2041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5AF51C7A" w14:textId="77777777" w:rsidR="00EC374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08526145" w14:textId="77777777" w:rsidR="00EC374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5B6A4B96" w14:textId="77777777" w:rsidR="004C70EF" w:rsidRPr="004C2041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lastRenderedPageBreak/>
        <w:t>Odrzuca się ofertę :</w:t>
      </w:r>
    </w:p>
    <w:p w14:paraId="17E2AA30" w14:textId="77777777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złożoną po terminie ,</w:t>
      </w:r>
    </w:p>
    <w:p w14:paraId="6DA7AE1B" w14:textId="77777777" w:rsidR="006B22D8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54CF2443" w14:textId="77777777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29AF1241" w14:textId="77777777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3C5C2161" w14:textId="77777777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357950F1" w14:textId="77777777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0A230B11" w14:textId="7E9FBB49" w:rsidR="004C70EF" w:rsidRPr="004C2041" w:rsidRDefault="00D077A7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4C2041">
        <w:rPr>
          <w:rFonts w:ascii="Bookman Old Style" w:hAnsi="Bookman Old Style" w:cs="Arial"/>
          <w:sz w:val="22"/>
          <w:szCs w:val="22"/>
        </w:rPr>
        <w:t>spełniają</w:t>
      </w:r>
      <w:r w:rsidRPr="004C2041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4C2041">
        <w:rPr>
          <w:rFonts w:ascii="Bookman Old Style" w:hAnsi="Bookman Old Style" w:cs="Arial"/>
          <w:sz w:val="22"/>
          <w:szCs w:val="22"/>
        </w:rPr>
        <w:t>określonych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0A52CC"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t xml:space="preserve">w przepisach prawa oraz warunków określonych przez </w:t>
      </w:r>
      <w:r w:rsidR="00C1145B">
        <w:rPr>
          <w:rFonts w:ascii="Bookman Old Style" w:hAnsi="Bookman Old Style" w:cs="Arial"/>
          <w:sz w:val="22"/>
          <w:szCs w:val="22"/>
        </w:rPr>
        <w:t>Udzielającego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0A52CC"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7D6C32A9" w14:textId="5D4FB566" w:rsidR="004C70EF" w:rsidRPr="004C2041" w:rsidRDefault="00B462CC" w:rsidP="00C60C42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złożoną przez oferenta , z którym została rozwiązana przez </w:t>
      </w:r>
      <w:r w:rsidR="00C1145B">
        <w:rPr>
          <w:rFonts w:ascii="Bookman Old Style" w:hAnsi="Bookman Old Style" w:cs="Arial"/>
          <w:sz w:val="22"/>
          <w:szCs w:val="22"/>
        </w:rPr>
        <w:t>Udzielającego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umowa o udzielanie świadczeń  zdrowotnych z przyczyn</w:t>
      </w:r>
      <w:r w:rsidR="00FB3660" w:rsidRPr="004C2041">
        <w:rPr>
          <w:rFonts w:ascii="Bookman Old Style" w:hAnsi="Bookman Old Style" w:cs="Arial"/>
          <w:sz w:val="22"/>
          <w:szCs w:val="22"/>
        </w:rPr>
        <w:t xml:space="preserve"> zawinionych przez </w:t>
      </w:r>
      <w:r w:rsidRPr="004C2041">
        <w:rPr>
          <w:rFonts w:ascii="Bookman Old Style" w:hAnsi="Bookman Old Style" w:cs="Arial"/>
          <w:sz w:val="22"/>
          <w:szCs w:val="22"/>
        </w:rPr>
        <w:t xml:space="preserve"> oferenta.</w:t>
      </w:r>
    </w:p>
    <w:p w14:paraId="3AE07308" w14:textId="77777777" w:rsidR="004C70EF" w:rsidRPr="004C2041" w:rsidRDefault="004C70EF" w:rsidP="00822E21">
      <w:p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4FA9DAA3" w14:textId="77777777" w:rsidR="004C70EF" w:rsidRPr="004C2041" w:rsidRDefault="00D077A7" w:rsidP="00C60C4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4C2041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42358C29" w14:textId="77777777" w:rsidR="004C70EF" w:rsidRPr="004C2041" w:rsidRDefault="00D077A7" w:rsidP="00C60C4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1B4EDEC8" w14:textId="77777777" w:rsidR="004C70EF" w:rsidRPr="004C2041" w:rsidRDefault="00D077A7" w:rsidP="00C60C4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3BC568FC" w14:textId="77777777" w:rsidR="004C70EF" w:rsidRPr="004C2041" w:rsidRDefault="00D077A7" w:rsidP="00C60C4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1F596C95" w14:textId="77777777" w:rsidR="0027797E" w:rsidRPr="004C2041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44A74C39" w14:textId="77777777" w:rsidR="00EC3744" w:rsidRPr="004C2041" w:rsidRDefault="00EC3744" w:rsidP="00C60C42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2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2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6123F41B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3B58A200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524BACF2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Do czasu rozpatrzenia protestu postępowanie ulega zwieszeniu, chyba ,ze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3C369CAD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830623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16256DBF" w14:textId="77777777" w:rsidR="00EC3744" w:rsidRPr="004C2041" w:rsidRDefault="00AD126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830623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34EFE425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72103C46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73E54BA7" w14:textId="61A19BF3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0FE89B49" w14:textId="699A0979" w:rsidR="00691842" w:rsidRDefault="00691842">
      <w:pPr>
        <w:rPr>
          <w:rFonts w:ascii="Bookman Old Style" w:hAnsi="Bookman Old Style"/>
        </w:rPr>
      </w:pPr>
    </w:p>
    <w:p w14:paraId="5C928539" w14:textId="77777777" w:rsidR="000869FB" w:rsidRDefault="000869FB">
      <w:pPr>
        <w:rPr>
          <w:rFonts w:ascii="Bookman Old Style" w:hAnsi="Bookman Old Style"/>
        </w:rPr>
      </w:pPr>
    </w:p>
    <w:p w14:paraId="361720BB" w14:textId="77777777" w:rsidR="000869FB" w:rsidRDefault="000869FB">
      <w:pPr>
        <w:rPr>
          <w:rFonts w:ascii="Bookman Old Style" w:hAnsi="Bookman Old Style"/>
        </w:rPr>
      </w:pPr>
    </w:p>
    <w:p w14:paraId="71310B47" w14:textId="77777777" w:rsidR="000869FB" w:rsidRDefault="000869FB">
      <w:pPr>
        <w:rPr>
          <w:rFonts w:ascii="Bookman Old Style" w:hAnsi="Bookman Old Style"/>
        </w:rPr>
      </w:pPr>
    </w:p>
    <w:p w14:paraId="3B6007A1" w14:textId="77777777" w:rsidR="000869FB" w:rsidRDefault="000869FB">
      <w:pPr>
        <w:rPr>
          <w:rFonts w:ascii="Bookman Old Style" w:hAnsi="Bookman Old Style"/>
        </w:rPr>
      </w:pPr>
    </w:p>
    <w:p w14:paraId="31D2DD8A" w14:textId="77777777" w:rsidR="000869FB" w:rsidRDefault="000869FB">
      <w:pPr>
        <w:rPr>
          <w:rFonts w:ascii="Bookman Old Style" w:hAnsi="Bookman Old Style"/>
        </w:rPr>
      </w:pPr>
    </w:p>
    <w:p w14:paraId="1E6ABA68" w14:textId="77777777" w:rsidR="000869FB" w:rsidRDefault="000869FB">
      <w:pPr>
        <w:rPr>
          <w:rFonts w:ascii="Bookman Old Style" w:hAnsi="Bookman Old Style"/>
        </w:rPr>
      </w:pPr>
    </w:p>
    <w:p w14:paraId="1F47D6FD" w14:textId="77777777" w:rsidR="000869FB" w:rsidRDefault="000869FB">
      <w:pPr>
        <w:rPr>
          <w:rFonts w:ascii="Bookman Old Style" w:hAnsi="Bookman Old Style"/>
        </w:rPr>
      </w:pPr>
    </w:p>
    <w:p w14:paraId="556A4B83" w14:textId="77777777" w:rsidR="00691842" w:rsidRDefault="00691842">
      <w:pPr>
        <w:rPr>
          <w:rFonts w:ascii="Bookman Old Style" w:hAnsi="Bookman Old Style"/>
        </w:rPr>
      </w:pPr>
    </w:p>
    <w:p w14:paraId="3E943A2F" w14:textId="3C5F02D1" w:rsidR="00D35F37" w:rsidRDefault="00D35F37">
      <w:pPr>
        <w:rPr>
          <w:rFonts w:ascii="Bookman Old Style" w:hAnsi="Bookman Old Style"/>
        </w:rPr>
      </w:pPr>
    </w:p>
    <w:p w14:paraId="23FBD522" w14:textId="0F2C3E97" w:rsidR="005B4661" w:rsidRDefault="005B4661">
      <w:pPr>
        <w:rPr>
          <w:rFonts w:ascii="Bookman Old Style" w:hAnsi="Bookman Old Style"/>
        </w:rPr>
      </w:pPr>
    </w:p>
    <w:p w14:paraId="15BA6EEE" w14:textId="77777777" w:rsidR="000869FB" w:rsidRPr="000C1E32" w:rsidRDefault="000869FB" w:rsidP="000869FB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2C3E4D0B" w14:textId="77777777" w:rsidR="000869FB" w:rsidRPr="000C1E32" w:rsidRDefault="000869FB" w:rsidP="000869FB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</w:t>
      </w:r>
    </w:p>
    <w:p w14:paraId="6D1E7BC1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57E965F" w14:textId="77777777" w:rsidR="000869FB" w:rsidRPr="000C1E32" w:rsidRDefault="000869FB" w:rsidP="000869F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245B8CB6" w14:textId="77777777" w:rsidR="000869FB" w:rsidRPr="000C1E32" w:rsidRDefault="000869FB" w:rsidP="000869F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6731DF8E" w14:textId="77777777" w:rsidR="000869FB" w:rsidRPr="000C1E32" w:rsidRDefault="000869FB" w:rsidP="000869F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7F5A48B0" w14:textId="77777777" w:rsidR="000869FB" w:rsidRPr="000C1E32" w:rsidRDefault="000869FB" w:rsidP="000869F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5A37CAD" w14:textId="77777777" w:rsidR="000869FB" w:rsidRPr="000C1E32" w:rsidRDefault="000869FB" w:rsidP="000869F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nie będą przekazywane do państwa trzeciego;</w:t>
      </w:r>
    </w:p>
    <w:p w14:paraId="2BF2D2B0" w14:textId="77777777" w:rsidR="000869FB" w:rsidRPr="000C1E32" w:rsidRDefault="000869FB" w:rsidP="000869F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D897B9D" w14:textId="77777777" w:rsidR="000869FB" w:rsidRPr="000C1E32" w:rsidRDefault="000869FB" w:rsidP="000869F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E57E910" w14:textId="77777777" w:rsidR="000869FB" w:rsidRPr="000C1E32" w:rsidRDefault="000869FB" w:rsidP="000869F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4D94D90A" w14:textId="77777777" w:rsidR="000869FB" w:rsidRPr="000C1E32" w:rsidRDefault="000869FB" w:rsidP="000869F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 wniesienia skargi do organu nadzorczego – Prezesa Urzędu Ochrony Danych Osobowych;</w:t>
      </w:r>
    </w:p>
    <w:p w14:paraId="62572062" w14:textId="77777777" w:rsidR="000869FB" w:rsidRPr="000C1E32" w:rsidRDefault="000869FB" w:rsidP="000869F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438241F1" w14:textId="77777777" w:rsidR="000869FB" w:rsidRPr="000C1E32" w:rsidRDefault="000869FB" w:rsidP="000869F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Podane przez Panią/ Pana dane nie będą przetwarzane w sposób zautomatyzowany, w tym w formie profilowania.</w:t>
      </w:r>
    </w:p>
    <w:p w14:paraId="77289B6E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BDFC5D7" w14:textId="77777777" w:rsidR="000869FB" w:rsidRPr="000C1E32" w:rsidRDefault="000869FB" w:rsidP="000869FB">
      <w:pPr>
        <w:rPr>
          <w:rFonts w:ascii="Bookman Old Style" w:hAnsi="Bookman Old Style"/>
          <w:sz w:val="18"/>
          <w:szCs w:val="18"/>
        </w:rPr>
      </w:pPr>
      <w:r w:rsidRPr="000C1E32">
        <w:rPr>
          <w:rFonts w:ascii="Bookman Old Style" w:hAnsi="Bookman Old Style"/>
          <w:sz w:val="18"/>
          <w:szCs w:val="18"/>
        </w:rPr>
        <w:t xml:space="preserve">        </w:t>
      </w:r>
    </w:p>
    <w:p w14:paraId="02B5C51E" w14:textId="77777777" w:rsidR="000869FB" w:rsidRPr="000C1E32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1257B4B1" w14:textId="77777777" w:rsidR="000869FB" w:rsidRPr="000C1E32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49BBA4E6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3EB1D7AF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47AC1D08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30E2882F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7D8F4977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7D0244A0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5B0FABA1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033822EC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1BA06CA3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747465D5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30738B33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5BAFEFE1" w14:textId="77777777" w:rsidR="000869FB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0792681A" w14:textId="77777777" w:rsidR="000869FB" w:rsidRPr="000C1E32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16B06D5D" w14:textId="77777777" w:rsidR="000869FB" w:rsidRPr="000C1E32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096039F1" w14:textId="77777777" w:rsidR="000869FB" w:rsidRPr="000C1E32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4B9B8C05" w14:textId="77777777" w:rsidR="000869FB" w:rsidRPr="000C1E32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295781DF" w14:textId="77777777" w:rsidR="000869FB" w:rsidRPr="000C1E32" w:rsidRDefault="000869FB" w:rsidP="000869FB">
      <w:pPr>
        <w:rPr>
          <w:rFonts w:ascii="Bookman Old Style" w:hAnsi="Bookman Old Style"/>
          <w:sz w:val="18"/>
          <w:szCs w:val="18"/>
        </w:rPr>
      </w:pPr>
    </w:p>
    <w:p w14:paraId="1D1E0AA0" w14:textId="77777777" w:rsidR="000869FB" w:rsidRPr="000C1E32" w:rsidRDefault="000869FB" w:rsidP="000869FB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248A61F6" w14:textId="77777777" w:rsidR="000869FB" w:rsidRPr="000C1E32" w:rsidRDefault="000869FB" w:rsidP="000869FB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BDCD8EE" w14:textId="77777777" w:rsidR="000869FB" w:rsidRPr="000C1E32" w:rsidRDefault="000869FB" w:rsidP="000869FB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127B1601" w14:textId="77777777" w:rsidR="000869FB" w:rsidRPr="000C1E32" w:rsidRDefault="000869FB" w:rsidP="000869FB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707DB70" w14:textId="77777777" w:rsidR="000869FB" w:rsidRPr="000C1E32" w:rsidRDefault="000869FB" w:rsidP="000869FB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237A1E92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1EF39A70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2787489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621B67EF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506F368F" w14:textId="77777777" w:rsidR="000869FB" w:rsidRPr="000C1E32" w:rsidRDefault="000869FB" w:rsidP="000869FB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58CEAA8" w14:textId="77777777" w:rsidR="000869FB" w:rsidRPr="000C1E32" w:rsidRDefault="000869FB" w:rsidP="000869FB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1A131FA7" w14:textId="77777777" w:rsidR="000869FB" w:rsidRPr="000C1E32" w:rsidRDefault="000869FB" w:rsidP="000869FB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6AB1FD5E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951E5BA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65E6DD98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64D005EE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B806304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276344FB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65A1153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68576335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7B85E216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A3F4D2B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980491B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59816C85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52D10BE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3CE82E7A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324BD5EA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5621651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5EFF0A40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79391782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E47C366" w14:textId="77777777" w:rsidR="000869FB" w:rsidRPr="000C1E32" w:rsidRDefault="000869FB" w:rsidP="000869FB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053B6593" w14:textId="47507BAA" w:rsidR="00EC3744" w:rsidRDefault="005B4661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</w:t>
      </w:r>
      <w:r w:rsidR="00EC3744" w:rsidRPr="00971EB9">
        <w:rPr>
          <w:rFonts w:ascii="Bookman Old Style" w:hAnsi="Bookman Old Style"/>
        </w:rPr>
        <w:t xml:space="preserve">                                 </w:t>
      </w:r>
    </w:p>
    <w:p w14:paraId="52B4741F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6FD79A2F" w14:textId="77777777" w:rsidR="00937F0C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D42DD82" w14:textId="77777777" w:rsidR="00716C6C" w:rsidRPr="00971EB9" w:rsidRDefault="00716C6C" w:rsidP="00937F0C">
      <w:pPr>
        <w:rPr>
          <w:rFonts w:ascii="Bookman Old Style" w:hAnsi="Bookman Old Style"/>
          <w:b/>
          <w:sz w:val="16"/>
        </w:rPr>
      </w:pPr>
    </w:p>
    <w:p w14:paraId="49389560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1AC752DA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6BC239E7" w14:textId="77777777" w:rsidR="00937F0C" w:rsidRPr="00971EB9" w:rsidRDefault="00937F0C" w:rsidP="00C60C42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1534426A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0E49AC7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D127599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83635FD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2C208B9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38D5649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C48EFBB" w14:textId="04547695" w:rsidR="008D7B1C" w:rsidRPr="00873281" w:rsidRDefault="00937F0C" w:rsidP="0087328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3</w:t>
      </w:r>
      <w:r w:rsidR="00C51E40" w:rsidRPr="00971EB9">
        <w:rPr>
          <w:rFonts w:ascii="Bookman Old Style" w:hAnsi="Bookman Old Style"/>
          <w:sz w:val="20"/>
          <w:szCs w:val="20"/>
        </w:rPr>
        <w:t xml:space="preserve"> </w:t>
      </w:r>
      <w:r w:rsidR="00E77075" w:rsidRPr="00E77075">
        <w:rPr>
          <w:rFonts w:ascii="Bookman Old Style" w:hAnsi="Bookman Old Style"/>
          <w:sz w:val="20"/>
          <w:szCs w:val="20"/>
        </w:rPr>
        <w:t xml:space="preserve">Nawiązując do ogłoszenia o konkursie na </w:t>
      </w:r>
      <w:r w:rsidR="004D3361">
        <w:rPr>
          <w:rFonts w:ascii="Bookman Old Style" w:hAnsi="Bookman Old Style"/>
          <w:sz w:val="20"/>
          <w:szCs w:val="20"/>
        </w:rPr>
        <w:t>wykonywanie</w:t>
      </w:r>
      <w:r w:rsidR="00F3545D">
        <w:rPr>
          <w:rFonts w:ascii="Bookman Old Style" w:hAnsi="Bookman Old Style"/>
          <w:sz w:val="20"/>
          <w:szCs w:val="20"/>
        </w:rPr>
        <w:t xml:space="preserve"> badań </w:t>
      </w:r>
      <w:r w:rsidR="00FC7CC2" w:rsidRPr="00FC7CC2">
        <w:rPr>
          <w:rFonts w:ascii="Bookman Old Style" w:hAnsi="Bookman Old Style"/>
          <w:sz w:val="20"/>
          <w:szCs w:val="20"/>
        </w:rPr>
        <w:t>RTG telemetrycznego  obu kończyn na stojąco wraz z opisem oraz RTG posturograficznego kręgosłupa na stojąco wraz opisem</w:t>
      </w:r>
      <w:r w:rsidR="00FC7CC2">
        <w:rPr>
          <w:rFonts w:ascii="Bookman Old Style" w:hAnsi="Bookman Old Style"/>
          <w:sz w:val="20"/>
          <w:szCs w:val="20"/>
        </w:rPr>
        <w:t>,</w:t>
      </w:r>
      <w:r w:rsidR="00FC7CC2" w:rsidRPr="00FC7CC2">
        <w:rPr>
          <w:rFonts w:ascii="Bookman Old Style" w:hAnsi="Bookman Old Style"/>
          <w:sz w:val="20"/>
          <w:szCs w:val="20"/>
        </w:rPr>
        <w:t xml:space="preserve"> </w:t>
      </w:r>
      <w:r w:rsidR="009309F8">
        <w:rPr>
          <w:rFonts w:ascii="Bookman Old Style" w:hAnsi="Bookman Old Style"/>
          <w:sz w:val="20"/>
          <w:szCs w:val="20"/>
        </w:rPr>
        <w:t>proponuję następując</w:t>
      </w:r>
      <w:r w:rsidR="00873281">
        <w:rPr>
          <w:rFonts w:ascii="Bookman Old Style" w:hAnsi="Bookman Old Style"/>
          <w:sz w:val="20"/>
          <w:szCs w:val="20"/>
        </w:rPr>
        <w:t>ą</w:t>
      </w:r>
      <w:r w:rsidR="009309F8">
        <w:rPr>
          <w:rFonts w:ascii="Bookman Old Style" w:hAnsi="Bookman Old Style"/>
          <w:sz w:val="20"/>
          <w:szCs w:val="20"/>
        </w:rPr>
        <w:t xml:space="preserve"> cen</w:t>
      </w:r>
      <w:r w:rsidR="00873281">
        <w:rPr>
          <w:rFonts w:ascii="Bookman Old Style" w:hAnsi="Bookman Old Style"/>
          <w:sz w:val="20"/>
          <w:szCs w:val="20"/>
        </w:rPr>
        <w:t>ę</w:t>
      </w:r>
      <w:r w:rsidR="009309F8">
        <w:rPr>
          <w:rFonts w:ascii="Bookman Old Style" w:hAnsi="Bookman Old Style"/>
          <w:sz w:val="20"/>
          <w:szCs w:val="20"/>
        </w:rPr>
        <w:t xml:space="preserve"> za 1 badanie:</w:t>
      </w:r>
      <w:r w:rsidR="002019AF">
        <w:rPr>
          <w:rFonts w:ascii="Bookman Old Style" w:hAnsi="Bookman Old Style"/>
          <w:sz w:val="20"/>
          <w:szCs w:val="20"/>
        </w:rPr>
        <w:t xml:space="preserve"> ……………………..</w:t>
      </w:r>
      <w:r w:rsidR="00873281">
        <w:rPr>
          <w:rFonts w:ascii="Bookman Old Style" w:hAnsi="Bookman Old Style"/>
          <w:sz w:val="20"/>
          <w:szCs w:val="20"/>
        </w:rPr>
        <w:t>……………………………..</w:t>
      </w:r>
    </w:p>
    <w:p w14:paraId="5521AAE7" w14:textId="77777777" w:rsidR="00A13D1D" w:rsidRPr="00971EB9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07A6552F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131EA9D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A65842E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38C969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37A6D23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B98D5E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B7104BA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9CF022E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593516F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FA80E6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3D61A7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6D8348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634E31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FBBAE6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E1D8D63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EC5FA1C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C18FAC9" w14:textId="77777777" w:rsidR="002D1931" w:rsidRPr="00971EB9" w:rsidRDefault="002D1931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559B92D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E21CA1D" w14:textId="77777777" w:rsidR="002D1931" w:rsidRDefault="002D1931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0153A16A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064220C" w14:textId="77777777" w:rsidR="00E77075" w:rsidRDefault="00E77075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</w:t>
      </w:r>
    </w:p>
    <w:p w14:paraId="1C7AE53A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1B8B042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54E9B50" w14:textId="4B641A70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C1145B">
        <w:rPr>
          <w:rFonts w:ascii="Bookman Old Style" w:hAnsi="Bookman Old Style" w:cs="Arial"/>
          <w:sz w:val="20"/>
          <w:szCs w:val="20"/>
        </w:rPr>
        <w:t>Udzielającego zamówienia</w:t>
      </w:r>
      <w:r w:rsidRPr="00971EB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03A8FC8C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4ED27FB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1923869A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02EF8130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393BCD9A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464B6B82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56682D8C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5A82D19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4FD6FEBC" w14:textId="77777777" w:rsidR="00EC3744" w:rsidRPr="00971EB9" w:rsidRDefault="00EC3744">
      <w:pPr>
        <w:rPr>
          <w:rFonts w:ascii="Bookman Old Style" w:hAnsi="Bookman Old Style"/>
        </w:rPr>
      </w:pPr>
    </w:p>
    <w:p w14:paraId="05F74672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7A563636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586ABBAA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11AE40F4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64FE7C19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11EBB269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1A282C21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1231BA7E" w14:textId="77777777" w:rsidR="00D5198E" w:rsidRPr="00971EB9" w:rsidRDefault="00D5198E">
      <w:pPr>
        <w:rPr>
          <w:rFonts w:ascii="Bookman Old Style" w:hAnsi="Bookman Old Style"/>
        </w:rPr>
      </w:pPr>
    </w:p>
    <w:p w14:paraId="18CC38B6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6DA855C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6DEFFEA5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2B08FF3F" w14:textId="77777777" w:rsidR="00EC3744" w:rsidRPr="00971EB9" w:rsidRDefault="00EC3744">
      <w:pPr>
        <w:rPr>
          <w:rFonts w:ascii="Bookman Old Style" w:hAnsi="Bookman Old Style"/>
        </w:rPr>
      </w:pPr>
    </w:p>
    <w:p w14:paraId="1334DEBE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6E51E41B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56A8CBC7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249E87C2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70CAD79E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30BEC6CE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21DD90CC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4B99360" w14:textId="77777777" w:rsidR="00873281" w:rsidRPr="00971EB9" w:rsidRDefault="00873281" w:rsidP="00873281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5E5785BE" w14:textId="77777777" w:rsidR="00873281" w:rsidRPr="00971EB9" w:rsidRDefault="00873281" w:rsidP="00873281">
      <w:pPr>
        <w:jc w:val="both"/>
        <w:rPr>
          <w:rFonts w:ascii="Bookman Old Style" w:hAnsi="Bookman Old Style"/>
          <w:sz w:val="22"/>
        </w:rPr>
      </w:pPr>
    </w:p>
    <w:p w14:paraId="5EB2A8E2" w14:textId="77777777" w:rsidR="00873281" w:rsidRPr="00C654ED" w:rsidRDefault="00873281" w:rsidP="00873281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 xml:space="preserve">Zapewniam </w:t>
      </w:r>
      <w:r w:rsidRPr="00C654ED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0705BE4C" w14:textId="77777777" w:rsidR="00873281" w:rsidRPr="00C654ED" w:rsidRDefault="00873281" w:rsidP="00873281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02621512" w14:textId="77777777" w:rsidR="00873281" w:rsidRPr="00C654ED" w:rsidRDefault="00873281" w:rsidP="00873281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07CF1481" w14:textId="77777777" w:rsidR="00873281" w:rsidRPr="00C654ED" w:rsidRDefault="00873281" w:rsidP="00873281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2E525EDA" w14:textId="77777777" w:rsidR="00873281" w:rsidRPr="00C654ED" w:rsidRDefault="00873281" w:rsidP="00873281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C654ED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22FB2B17" w14:textId="77777777" w:rsidR="000869FB" w:rsidRDefault="000869FB" w:rsidP="000869FB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8B0CE20" w14:textId="77777777" w:rsidR="000869FB" w:rsidRDefault="000869FB" w:rsidP="000869FB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 w:cs="Calibri"/>
          <w:sz w:val="22"/>
          <w:szCs w:val="22"/>
          <w:lang w:eastAsia="en-US"/>
        </w:rPr>
        <w:t>Oświadczam iż moi pracownicy zostali zweryfikowani w Rejestrze Sprawców Przestępstw na Tle Seksualnym (Rejestr z dostępem ograniczonym lub Rejestr osób w stosunku do których Państwowa Komisja do spraw przeciwdziałania wykorzystywaniu seksualnemu małoletnich poniżej lat 15 wydało postanowienie o wpisie w Rejestrze) oraz Krajowym Rejestrze Karnym.</w:t>
      </w:r>
    </w:p>
    <w:p w14:paraId="514E9A9A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4F8DECBF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12C03D52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73FD35C6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5404D59B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536ED11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lastRenderedPageBreak/>
        <w:t>Informacje o oferencie</w:t>
      </w:r>
    </w:p>
    <w:p w14:paraId="5D58B6F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2F714BB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2871DD8F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334D6E0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3C82A310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7AB6703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43FB817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22A26E66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C72136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4F60044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3191F7A8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47D6C145" w14:textId="77777777" w:rsidR="00BC1C21" w:rsidRPr="003F2606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14C15AB9" w14:textId="77777777" w:rsidR="0004179C" w:rsidRDefault="0004179C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58C218D6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293FBB56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0D0293CF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36ED1D34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418625CA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52647E50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744EAB49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090E02C3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798CB466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25F1AAC9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4331B311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64AF690B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385DAAFB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7C752CCE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3644E1EF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0B9C547C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0761D78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F968F5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E05DE0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22F80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291DD5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E5204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115380A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75C72C23" w14:textId="77777777" w:rsidR="00F3545D" w:rsidRDefault="00F3545D" w:rsidP="00BC1C21">
      <w:pPr>
        <w:rPr>
          <w:rFonts w:ascii="Bookman Old Style" w:hAnsi="Bookman Old Style"/>
          <w:sz w:val="20"/>
        </w:rPr>
      </w:pPr>
    </w:p>
    <w:p w14:paraId="74F53B70" w14:textId="77777777" w:rsidR="00F3545D" w:rsidRDefault="00F3545D" w:rsidP="00F3545D">
      <w:pPr>
        <w:rPr>
          <w:rFonts w:ascii="Bookman Old Style" w:hAnsi="Bookman Old Style"/>
          <w:b/>
        </w:rPr>
        <w:sectPr w:rsidR="00F3545D" w:rsidSect="004F1DBB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F63A49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4726F370" w14:textId="64F763F3" w:rsidR="00F3545D" w:rsidRPr="00327F42" w:rsidRDefault="00F3545D" w:rsidP="00F3545D">
      <w:pPr>
        <w:pStyle w:val="Nagwek3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 xml:space="preserve">Lista osób wykonujących </w:t>
      </w:r>
      <w:r>
        <w:rPr>
          <w:rFonts w:ascii="Bookman Old Style" w:hAnsi="Bookman Old Style"/>
        </w:rPr>
        <w:t xml:space="preserve">badania </w:t>
      </w:r>
      <w:r w:rsidR="00FC7CC2">
        <w:rPr>
          <w:rFonts w:ascii="Bookman Old Style" w:hAnsi="Bookman Old Style"/>
        </w:rPr>
        <w:t>RTG</w:t>
      </w:r>
    </w:p>
    <w:p w14:paraId="3C55DF56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4565C34E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6C0251BD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tbl>
      <w:tblPr>
        <w:tblW w:w="1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04"/>
        <w:gridCol w:w="2916"/>
        <w:gridCol w:w="1938"/>
        <w:gridCol w:w="2217"/>
      </w:tblGrid>
      <w:tr w:rsidR="001E33C7" w:rsidRPr="00327F42" w14:paraId="5701E2F0" w14:textId="77777777" w:rsidTr="001E33C7">
        <w:tc>
          <w:tcPr>
            <w:tcW w:w="610" w:type="dxa"/>
            <w:vAlign w:val="center"/>
          </w:tcPr>
          <w:p w14:paraId="3006A7A9" w14:textId="77777777" w:rsidR="001E33C7" w:rsidRPr="00327F42" w:rsidRDefault="001E33C7" w:rsidP="001E33C7">
            <w:pPr>
              <w:rPr>
                <w:rFonts w:ascii="Bookman Old Style" w:hAnsi="Bookman Old Style"/>
                <w:b/>
              </w:rPr>
            </w:pPr>
            <w:proofErr w:type="spellStart"/>
            <w:r w:rsidRPr="00327F42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104" w:type="dxa"/>
            <w:vAlign w:val="center"/>
          </w:tcPr>
          <w:p w14:paraId="0A5ADCBC" w14:textId="77777777" w:rsidR="001E33C7" w:rsidRPr="00327F42" w:rsidRDefault="001E33C7" w:rsidP="001E33C7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916" w:type="dxa"/>
            <w:vAlign w:val="center"/>
          </w:tcPr>
          <w:p w14:paraId="5AD2BFB5" w14:textId="1A756D4E" w:rsidR="001E33C7" w:rsidRPr="00327F42" w:rsidRDefault="001E33C7" w:rsidP="001E33C7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1938" w:type="dxa"/>
            <w:vAlign w:val="center"/>
          </w:tcPr>
          <w:p w14:paraId="6211716C" w14:textId="5FFD6E37" w:rsidR="001E33C7" w:rsidRPr="00327F42" w:rsidRDefault="001E33C7" w:rsidP="001E33C7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217" w:type="dxa"/>
            <w:vAlign w:val="center"/>
          </w:tcPr>
          <w:p w14:paraId="523920F0" w14:textId="450EA027" w:rsidR="001E33C7" w:rsidRPr="00327F42" w:rsidRDefault="001E33C7" w:rsidP="001E33C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Uwagi</w:t>
            </w:r>
          </w:p>
        </w:tc>
      </w:tr>
      <w:tr w:rsidR="001E33C7" w:rsidRPr="00327F42" w14:paraId="481743CE" w14:textId="77777777" w:rsidTr="001E33C7">
        <w:tc>
          <w:tcPr>
            <w:tcW w:w="610" w:type="dxa"/>
          </w:tcPr>
          <w:p w14:paraId="7E6BEF85" w14:textId="77777777" w:rsidR="001E33C7" w:rsidRPr="00327F42" w:rsidRDefault="001E33C7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104" w:type="dxa"/>
          </w:tcPr>
          <w:p w14:paraId="0DD0B575" w14:textId="77777777" w:rsidR="001E33C7" w:rsidRPr="00327F42" w:rsidRDefault="001E33C7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2916" w:type="dxa"/>
          </w:tcPr>
          <w:p w14:paraId="1ACE11F6" w14:textId="77777777" w:rsidR="001E33C7" w:rsidRPr="00327F42" w:rsidRDefault="001E33C7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1938" w:type="dxa"/>
          </w:tcPr>
          <w:p w14:paraId="6E93D6A4" w14:textId="77777777" w:rsidR="001E33C7" w:rsidRPr="00327F42" w:rsidRDefault="001E33C7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17" w:type="dxa"/>
          </w:tcPr>
          <w:p w14:paraId="389E4E56" w14:textId="77777777" w:rsidR="001E33C7" w:rsidRPr="00327F42" w:rsidRDefault="001E33C7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5</w:t>
            </w:r>
          </w:p>
        </w:tc>
      </w:tr>
      <w:tr w:rsidR="001E33C7" w:rsidRPr="00327F42" w14:paraId="5C712B42" w14:textId="77777777" w:rsidTr="001E33C7">
        <w:trPr>
          <w:trHeight w:hRule="exact" w:val="500"/>
        </w:trPr>
        <w:tc>
          <w:tcPr>
            <w:tcW w:w="610" w:type="dxa"/>
          </w:tcPr>
          <w:p w14:paraId="3F911512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BE22835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E2D5CD5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5D4F4094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46D4881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1E33C7" w:rsidRPr="00327F42" w14:paraId="79D5C06E" w14:textId="77777777" w:rsidTr="001E33C7">
        <w:trPr>
          <w:trHeight w:hRule="exact" w:val="500"/>
        </w:trPr>
        <w:tc>
          <w:tcPr>
            <w:tcW w:w="610" w:type="dxa"/>
          </w:tcPr>
          <w:p w14:paraId="7C957C0F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DC539AC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2423674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12FD81C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3826717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1E33C7" w:rsidRPr="00327F42" w14:paraId="1CF2AF97" w14:textId="77777777" w:rsidTr="001E33C7">
        <w:trPr>
          <w:trHeight w:hRule="exact" w:val="500"/>
        </w:trPr>
        <w:tc>
          <w:tcPr>
            <w:tcW w:w="610" w:type="dxa"/>
          </w:tcPr>
          <w:p w14:paraId="18443978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C5D6DAA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744C7A7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4AC5B03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032C59FC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1E33C7" w:rsidRPr="00327F42" w14:paraId="6AA632F1" w14:textId="77777777" w:rsidTr="001E33C7">
        <w:trPr>
          <w:trHeight w:hRule="exact" w:val="500"/>
        </w:trPr>
        <w:tc>
          <w:tcPr>
            <w:tcW w:w="610" w:type="dxa"/>
          </w:tcPr>
          <w:p w14:paraId="2546E8FB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C64B6B5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2EC20935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64E80CB8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353CE036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1E33C7" w:rsidRPr="00327F42" w14:paraId="12DD83D0" w14:textId="77777777" w:rsidTr="001E33C7">
        <w:trPr>
          <w:trHeight w:hRule="exact" w:val="500"/>
        </w:trPr>
        <w:tc>
          <w:tcPr>
            <w:tcW w:w="610" w:type="dxa"/>
          </w:tcPr>
          <w:p w14:paraId="04FD3EC4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25D984F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BA8BD87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37BD20A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035ACFC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1E33C7" w:rsidRPr="00327F42" w14:paraId="176C518C" w14:textId="77777777" w:rsidTr="001E33C7">
        <w:trPr>
          <w:trHeight w:hRule="exact" w:val="500"/>
        </w:trPr>
        <w:tc>
          <w:tcPr>
            <w:tcW w:w="610" w:type="dxa"/>
          </w:tcPr>
          <w:p w14:paraId="5716725E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32E55A5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3985814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677FFDC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349F79DB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1E33C7" w:rsidRPr="00327F42" w14:paraId="1551704C" w14:textId="77777777" w:rsidTr="001E33C7">
        <w:trPr>
          <w:trHeight w:hRule="exact" w:val="500"/>
        </w:trPr>
        <w:tc>
          <w:tcPr>
            <w:tcW w:w="610" w:type="dxa"/>
          </w:tcPr>
          <w:p w14:paraId="31812933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3164BFD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496E072B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1D15E9CB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CB6DD2C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1E33C7" w:rsidRPr="00327F42" w14:paraId="0BF6CB51" w14:textId="77777777" w:rsidTr="001E33C7">
        <w:trPr>
          <w:trHeight w:hRule="exact" w:val="500"/>
        </w:trPr>
        <w:tc>
          <w:tcPr>
            <w:tcW w:w="610" w:type="dxa"/>
          </w:tcPr>
          <w:p w14:paraId="704DCC1A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739BFFFF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42B8D1E6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47592C90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30F5925" w14:textId="77777777" w:rsidR="001E33C7" w:rsidRPr="00327F42" w:rsidRDefault="001E33C7" w:rsidP="00BD67CD">
            <w:pPr>
              <w:rPr>
                <w:rFonts w:ascii="Bookman Old Style" w:hAnsi="Bookman Old Style"/>
                <w:b/>
              </w:rPr>
            </w:pPr>
          </w:p>
        </w:tc>
      </w:tr>
    </w:tbl>
    <w:p w14:paraId="15E2A856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3360B0C7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1F6A8B5A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5570B2FE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5F8F960F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227CAAD9" w14:textId="77777777" w:rsidR="00F3545D" w:rsidRPr="00327F42" w:rsidRDefault="00F3545D" w:rsidP="00F3545D">
      <w:pPr>
        <w:ind w:left="9217" w:firstLine="709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>.....................................................</w:t>
      </w:r>
    </w:p>
    <w:p w14:paraId="23B301CD" w14:textId="77777777" w:rsidR="00F3545D" w:rsidRPr="00327F42" w:rsidRDefault="00F3545D" w:rsidP="00F3545D">
      <w:pPr>
        <w:rPr>
          <w:rFonts w:ascii="Bookman Old Style" w:hAnsi="Bookman Old Style"/>
          <w:b/>
        </w:rPr>
      </w:pP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  <w:t>data i podpis osoby upoważnionej</w:t>
      </w:r>
    </w:p>
    <w:p w14:paraId="2558ED71" w14:textId="77777777" w:rsidR="00F3545D" w:rsidRDefault="00F3545D" w:rsidP="00F3545D">
      <w:pPr>
        <w:rPr>
          <w:rFonts w:ascii="Bookman Old Style" w:hAnsi="Bookman Old Style"/>
          <w:b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580"/>
        <w:gridCol w:w="1760"/>
        <w:gridCol w:w="1300"/>
      </w:tblGrid>
      <w:tr w:rsidR="00F3545D" w:rsidRPr="009168EE" w14:paraId="5283D6C9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E979" w14:textId="77777777" w:rsidR="001E33C7" w:rsidRDefault="001E33C7" w:rsidP="009309F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126778D" w14:textId="77777777" w:rsidR="001E33C7" w:rsidRDefault="001E33C7" w:rsidP="009309F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F99C4F7" w14:textId="3CD5CD01" w:rsidR="00F3545D" w:rsidRPr="009168EE" w:rsidRDefault="00F3545D" w:rsidP="009309F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LISTA SPRZĘTU NA KTÓRYM BĘDĄ WYKONYWANE BADANIA </w:t>
            </w:r>
            <w:r w:rsidR="00FC7C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RTG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2B6C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318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76A254CA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3B968" w14:textId="77777777" w:rsidR="00F3545D" w:rsidRPr="009168EE" w:rsidRDefault="00F3545D" w:rsidP="00BD67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A333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9BE3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75B01322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BB701" w14:textId="77777777" w:rsidR="00F3545D" w:rsidRPr="009168EE" w:rsidRDefault="00F3545D" w:rsidP="00BD67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7151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CA3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6880D3F0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E8D9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EFC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60A8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CEF8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4829743B" w14:textId="77777777" w:rsidTr="00BD67CD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1D8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546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SPRZĘTU, PRODUCENT, TYP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50C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164C" w14:textId="77777777" w:rsidR="00F3545D" w:rsidRDefault="00F3545D" w:rsidP="00BD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Sprzęt serwisowany</w:t>
            </w:r>
          </w:p>
          <w:p w14:paraId="6C2E52C0" w14:textId="77777777" w:rsidR="00F3545D" w:rsidRPr="009168EE" w:rsidRDefault="00F3545D" w:rsidP="00BD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Tak/nie</w:t>
            </w:r>
          </w:p>
        </w:tc>
      </w:tr>
      <w:tr w:rsidR="00F3545D" w:rsidRPr="009168EE" w14:paraId="603C6DD3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53C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8BC6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2A3B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0AA7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0D541D2F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A99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D520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E02E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F6FD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6D2A4276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C4F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914C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C7FB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CAF0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22F22D4A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8A94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FDD9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3C81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166E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5241BFE1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39E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1608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FE61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C865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F6AF7E0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05B41DC0" w14:textId="77777777" w:rsidR="00F3545D" w:rsidRDefault="00F3545D" w:rsidP="00F3545D">
      <w:pPr>
        <w:rPr>
          <w:rFonts w:ascii="Bookman Old Style" w:hAnsi="Bookman Old Style"/>
          <w:b/>
        </w:rPr>
      </w:pPr>
    </w:p>
    <w:p w14:paraId="69E60C44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39716B6A" w14:textId="77777777" w:rsidR="00F3545D" w:rsidRPr="00327F42" w:rsidRDefault="00F3545D" w:rsidP="00F3545D">
      <w:pPr>
        <w:ind w:left="9217" w:firstLine="709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>.....................................................</w:t>
      </w:r>
    </w:p>
    <w:p w14:paraId="4F328BC3" w14:textId="77777777" w:rsidR="00F3545D" w:rsidRPr="00327F42" w:rsidRDefault="00F3545D" w:rsidP="00F3545D">
      <w:pPr>
        <w:rPr>
          <w:rFonts w:ascii="Bookman Old Style" w:hAnsi="Bookman Old Style"/>
          <w:b/>
        </w:rPr>
      </w:pP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  <w:t>data i podpis osoby upoważnionej</w:t>
      </w:r>
    </w:p>
    <w:p w14:paraId="612891E7" w14:textId="77777777" w:rsidR="00F3545D" w:rsidRDefault="00F3545D" w:rsidP="00BC1C21">
      <w:pPr>
        <w:rPr>
          <w:rFonts w:ascii="Bookman Old Style" w:hAnsi="Bookman Old Style"/>
          <w:sz w:val="20"/>
        </w:rPr>
      </w:pPr>
    </w:p>
    <w:p w14:paraId="6C72317E" w14:textId="77777777" w:rsidR="00BC1C21" w:rsidRPr="00971EB9" w:rsidRDefault="00BC1C21" w:rsidP="004F1DBB">
      <w:pPr>
        <w:rPr>
          <w:rFonts w:ascii="Bookman Old Style" w:hAnsi="Bookman Old Style"/>
          <w:sz w:val="20"/>
        </w:rPr>
      </w:pPr>
    </w:p>
    <w:sectPr w:rsidR="00BC1C21" w:rsidRPr="00971EB9" w:rsidSect="00F3545D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0C69" w14:textId="77777777" w:rsidR="0074690B" w:rsidRDefault="0074690B" w:rsidP="0074690B">
      <w:r>
        <w:separator/>
      </w:r>
    </w:p>
  </w:endnote>
  <w:endnote w:type="continuationSeparator" w:id="0">
    <w:p w14:paraId="1B2DE474" w14:textId="77777777" w:rsidR="0074690B" w:rsidRDefault="0074690B" w:rsidP="0074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CC3C" w14:textId="77777777" w:rsidR="0074690B" w:rsidRDefault="00746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5970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55DE45" w14:textId="09071009" w:rsidR="0074690B" w:rsidRDefault="0074690B">
            <w:pPr>
              <w:pStyle w:val="Stopka"/>
              <w:jc w:val="center"/>
            </w:pPr>
            <w:r w:rsidRPr="0074690B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74690B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74690B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74690B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74690B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74690B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74690B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74690B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74690B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74690B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74690B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74690B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4A026739" w14:textId="77777777" w:rsidR="0074690B" w:rsidRDefault="007469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9B87" w14:textId="77777777" w:rsidR="0074690B" w:rsidRDefault="00746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7878F" w14:textId="77777777" w:rsidR="0074690B" w:rsidRDefault="0074690B" w:rsidP="0074690B">
      <w:r>
        <w:separator/>
      </w:r>
    </w:p>
  </w:footnote>
  <w:footnote w:type="continuationSeparator" w:id="0">
    <w:p w14:paraId="05E75C63" w14:textId="77777777" w:rsidR="0074690B" w:rsidRDefault="0074690B" w:rsidP="0074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DEB2" w14:textId="77777777" w:rsidR="0074690B" w:rsidRDefault="00746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AC648" w14:textId="77777777" w:rsidR="0074690B" w:rsidRDefault="007469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728A" w14:textId="77777777" w:rsidR="0074690B" w:rsidRDefault="00746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08E"/>
    <w:multiLevelType w:val="hybridMultilevel"/>
    <w:tmpl w:val="B11E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E7D6F"/>
    <w:multiLevelType w:val="hybridMultilevel"/>
    <w:tmpl w:val="CFB6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4731"/>
    <w:multiLevelType w:val="hybridMultilevel"/>
    <w:tmpl w:val="B4060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40650"/>
    <w:multiLevelType w:val="hybridMultilevel"/>
    <w:tmpl w:val="D8D0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9479B"/>
    <w:multiLevelType w:val="hybridMultilevel"/>
    <w:tmpl w:val="AA421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21AAA"/>
    <w:multiLevelType w:val="hybridMultilevel"/>
    <w:tmpl w:val="46767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C4B8A"/>
    <w:multiLevelType w:val="hybridMultilevel"/>
    <w:tmpl w:val="5CE08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14255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0A7A4F"/>
    <w:multiLevelType w:val="hybridMultilevel"/>
    <w:tmpl w:val="0BAC23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29741E"/>
    <w:multiLevelType w:val="hybridMultilevel"/>
    <w:tmpl w:val="D9EA76A6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EB06FC"/>
    <w:multiLevelType w:val="hybridMultilevel"/>
    <w:tmpl w:val="3C54B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074B3"/>
    <w:multiLevelType w:val="hybridMultilevel"/>
    <w:tmpl w:val="B31E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E5DE7"/>
    <w:multiLevelType w:val="hybridMultilevel"/>
    <w:tmpl w:val="6054D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233B2"/>
    <w:multiLevelType w:val="hybridMultilevel"/>
    <w:tmpl w:val="D4E60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4C0E"/>
    <w:multiLevelType w:val="hybridMultilevel"/>
    <w:tmpl w:val="E44E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41EA6"/>
    <w:multiLevelType w:val="hybridMultilevel"/>
    <w:tmpl w:val="045C9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85A6E"/>
    <w:multiLevelType w:val="hybridMultilevel"/>
    <w:tmpl w:val="A06A69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CA7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FB0FE1"/>
    <w:multiLevelType w:val="hybridMultilevel"/>
    <w:tmpl w:val="7FF6A71E"/>
    <w:lvl w:ilvl="0" w:tplc="B9B4A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82B49"/>
    <w:multiLevelType w:val="hybridMultilevel"/>
    <w:tmpl w:val="733C5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724FB"/>
    <w:multiLevelType w:val="hybridMultilevel"/>
    <w:tmpl w:val="D4E60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AC50B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875DE1"/>
    <w:multiLevelType w:val="hybridMultilevel"/>
    <w:tmpl w:val="E26AA736"/>
    <w:lvl w:ilvl="0" w:tplc="36769F4E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0646E"/>
    <w:multiLevelType w:val="hybridMultilevel"/>
    <w:tmpl w:val="B53AE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B1980"/>
    <w:multiLevelType w:val="hybridMultilevel"/>
    <w:tmpl w:val="EB106F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1A739C"/>
    <w:multiLevelType w:val="hybridMultilevel"/>
    <w:tmpl w:val="06704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82205"/>
    <w:multiLevelType w:val="hybridMultilevel"/>
    <w:tmpl w:val="AE96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840661">
    <w:abstractNumId w:val="33"/>
  </w:num>
  <w:num w:numId="2" w16cid:durableId="1843200745">
    <w:abstractNumId w:val="42"/>
  </w:num>
  <w:num w:numId="3" w16cid:durableId="601187407">
    <w:abstractNumId w:val="29"/>
  </w:num>
  <w:num w:numId="4" w16cid:durableId="200482090">
    <w:abstractNumId w:val="1"/>
  </w:num>
  <w:num w:numId="5" w16cid:durableId="1791700940">
    <w:abstractNumId w:val="31"/>
  </w:num>
  <w:num w:numId="6" w16cid:durableId="736512403">
    <w:abstractNumId w:val="27"/>
  </w:num>
  <w:num w:numId="7" w16cid:durableId="2109155475">
    <w:abstractNumId w:val="19"/>
  </w:num>
  <w:num w:numId="8" w16cid:durableId="658273397">
    <w:abstractNumId w:val="30"/>
  </w:num>
  <w:num w:numId="9" w16cid:durableId="1080634216">
    <w:abstractNumId w:val="24"/>
  </w:num>
  <w:num w:numId="10" w16cid:durableId="23025722">
    <w:abstractNumId w:val="7"/>
  </w:num>
  <w:num w:numId="11" w16cid:durableId="816604266">
    <w:abstractNumId w:val="34"/>
  </w:num>
  <w:num w:numId="12" w16cid:durableId="1813671680">
    <w:abstractNumId w:val="17"/>
  </w:num>
  <w:num w:numId="13" w16cid:durableId="1011950573">
    <w:abstractNumId w:val="40"/>
  </w:num>
  <w:num w:numId="14" w16cid:durableId="1246256953">
    <w:abstractNumId w:val="4"/>
  </w:num>
  <w:num w:numId="15" w16cid:durableId="2012632966">
    <w:abstractNumId w:val="3"/>
  </w:num>
  <w:num w:numId="16" w16cid:durableId="713623733">
    <w:abstractNumId w:val="28"/>
  </w:num>
  <w:num w:numId="17" w16cid:durableId="18163841">
    <w:abstractNumId w:val="43"/>
  </w:num>
  <w:num w:numId="18" w16cid:durableId="1835221172">
    <w:abstractNumId w:val="36"/>
  </w:num>
  <w:num w:numId="19" w16cid:durableId="2113739926">
    <w:abstractNumId w:val="44"/>
  </w:num>
  <w:num w:numId="20" w16cid:durableId="16657741">
    <w:abstractNumId w:val="0"/>
  </w:num>
  <w:num w:numId="21" w16cid:durableId="116993542">
    <w:abstractNumId w:val="13"/>
  </w:num>
  <w:num w:numId="22" w16cid:durableId="467820727">
    <w:abstractNumId w:val="10"/>
  </w:num>
  <w:num w:numId="23" w16cid:durableId="1391227765">
    <w:abstractNumId w:val="25"/>
  </w:num>
  <w:num w:numId="24" w16cid:durableId="1019696298">
    <w:abstractNumId w:val="12"/>
  </w:num>
  <w:num w:numId="25" w16cid:durableId="1281032818">
    <w:abstractNumId w:val="14"/>
  </w:num>
  <w:num w:numId="26" w16cid:durableId="710879247">
    <w:abstractNumId w:val="18"/>
  </w:num>
  <w:num w:numId="27" w16cid:durableId="1998260573">
    <w:abstractNumId w:val="16"/>
  </w:num>
  <w:num w:numId="28" w16cid:durableId="1860504103">
    <w:abstractNumId w:val="26"/>
  </w:num>
  <w:num w:numId="29" w16cid:durableId="1900091413">
    <w:abstractNumId w:val="2"/>
  </w:num>
  <w:num w:numId="30" w16cid:durableId="2141072239">
    <w:abstractNumId w:val="32"/>
  </w:num>
  <w:num w:numId="31" w16cid:durableId="322976645">
    <w:abstractNumId w:val="22"/>
  </w:num>
  <w:num w:numId="32" w16cid:durableId="396516846">
    <w:abstractNumId w:val="9"/>
  </w:num>
  <w:num w:numId="33" w16cid:durableId="1014957012">
    <w:abstractNumId w:val="5"/>
  </w:num>
  <w:num w:numId="34" w16cid:durableId="1521236621">
    <w:abstractNumId w:val="41"/>
  </w:num>
  <w:num w:numId="35" w16cid:durableId="369037965">
    <w:abstractNumId w:val="23"/>
  </w:num>
  <w:num w:numId="36" w16cid:durableId="74936478">
    <w:abstractNumId w:val="21"/>
  </w:num>
  <w:num w:numId="37" w16cid:durableId="822311642">
    <w:abstractNumId w:val="39"/>
  </w:num>
  <w:num w:numId="38" w16cid:durableId="471362471">
    <w:abstractNumId w:val="11"/>
  </w:num>
  <w:num w:numId="39" w16cid:durableId="1194461956">
    <w:abstractNumId w:val="8"/>
  </w:num>
  <w:num w:numId="40" w16cid:durableId="1517695114">
    <w:abstractNumId w:val="38"/>
  </w:num>
  <w:num w:numId="41" w16cid:durableId="623653100">
    <w:abstractNumId w:val="6"/>
  </w:num>
  <w:num w:numId="42" w16cid:durableId="198586247">
    <w:abstractNumId w:val="20"/>
  </w:num>
  <w:num w:numId="43" w16cid:durableId="545800372">
    <w:abstractNumId w:val="15"/>
  </w:num>
  <w:num w:numId="44" w16cid:durableId="2133086239">
    <w:abstractNumId w:val="37"/>
  </w:num>
  <w:num w:numId="45" w16cid:durableId="1192911948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136319">
    <w:abstractNumId w:val="35"/>
  </w:num>
  <w:num w:numId="47" w16cid:durableId="1722169085">
    <w:abstractNumId w:val="29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1D9B"/>
    <w:rsid w:val="00023370"/>
    <w:rsid w:val="00023CF8"/>
    <w:rsid w:val="0002618D"/>
    <w:rsid w:val="00040A54"/>
    <w:rsid w:val="0004179C"/>
    <w:rsid w:val="000453B7"/>
    <w:rsid w:val="00046FFB"/>
    <w:rsid w:val="00053313"/>
    <w:rsid w:val="000546AC"/>
    <w:rsid w:val="000578AE"/>
    <w:rsid w:val="00085033"/>
    <w:rsid w:val="000869FB"/>
    <w:rsid w:val="000902F0"/>
    <w:rsid w:val="000936BD"/>
    <w:rsid w:val="00093735"/>
    <w:rsid w:val="000A19B4"/>
    <w:rsid w:val="000A4DD3"/>
    <w:rsid w:val="000A52CC"/>
    <w:rsid w:val="000B5859"/>
    <w:rsid w:val="000B6035"/>
    <w:rsid w:val="000C3E03"/>
    <w:rsid w:val="000D1CA1"/>
    <w:rsid w:val="000D272B"/>
    <w:rsid w:val="000D391F"/>
    <w:rsid w:val="00120E4A"/>
    <w:rsid w:val="00123FEC"/>
    <w:rsid w:val="00131323"/>
    <w:rsid w:val="00135F74"/>
    <w:rsid w:val="00143631"/>
    <w:rsid w:val="00144D29"/>
    <w:rsid w:val="00162A4C"/>
    <w:rsid w:val="001630B1"/>
    <w:rsid w:val="00163639"/>
    <w:rsid w:val="00172416"/>
    <w:rsid w:val="00181152"/>
    <w:rsid w:val="00182F3D"/>
    <w:rsid w:val="00186EFD"/>
    <w:rsid w:val="00193382"/>
    <w:rsid w:val="00196E76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5840"/>
    <w:rsid w:val="001D768B"/>
    <w:rsid w:val="001E33C7"/>
    <w:rsid w:val="001E3F59"/>
    <w:rsid w:val="001F30CB"/>
    <w:rsid w:val="001F34C5"/>
    <w:rsid w:val="001F3ED3"/>
    <w:rsid w:val="001F7BB4"/>
    <w:rsid w:val="00201930"/>
    <w:rsid w:val="002019AF"/>
    <w:rsid w:val="00203621"/>
    <w:rsid w:val="00205A71"/>
    <w:rsid w:val="00205F0E"/>
    <w:rsid w:val="00205F9E"/>
    <w:rsid w:val="00226CAE"/>
    <w:rsid w:val="002321F2"/>
    <w:rsid w:val="00236225"/>
    <w:rsid w:val="00250378"/>
    <w:rsid w:val="00254B40"/>
    <w:rsid w:val="00257683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A0CD4"/>
    <w:rsid w:val="002A1344"/>
    <w:rsid w:val="002A3FC4"/>
    <w:rsid w:val="002B1D69"/>
    <w:rsid w:val="002B3D3B"/>
    <w:rsid w:val="002C7BE5"/>
    <w:rsid w:val="002D1931"/>
    <w:rsid w:val="002E449F"/>
    <w:rsid w:val="002E4DC5"/>
    <w:rsid w:val="002E6D61"/>
    <w:rsid w:val="002E70F8"/>
    <w:rsid w:val="002F13F9"/>
    <w:rsid w:val="00305D0A"/>
    <w:rsid w:val="003100BF"/>
    <w:rsid w:val="003113B2"/>
    <w:rsid w:val="00317A86"/>
    <w:rsid w:val="0032019B"/>
    <w:rsid w:val="00321157"/>
    <w:rsid w:val="00327F42"/>
    <w:rsid w:val="00332E7A"/>
    <w:rsid w:val="0033769A"/>
    <w:rsid w:val="00341879"/>
    <w:rsid w:val="00345A87"/>
    <w:rsid w:val="003524DF"/>
    <w:rsid w:val="00357321"/>
    <w:rsid w:val="00357C06"/>
    <w:rsid w:val="00361759"/>
    <w:rsid w:val="0036218E"/>
    <w:rsid w:val="003629D3"/>
    <w:rsid w:val="003706C8"/>
    <w:rsid w:val="003745F1"/>
    <w:rsid w:val="00376131"/>
    <w:rsid w:val="00395459"/>
    <w:rsid w:val="003A2965"/>
    <w:rsid w:val="003B5464"/>
    <w:rsid w:val="003B58E4"/>
    <w:rsid w:val="003C78B9"/>
    <w:rsid w:val="003C7C36"/>
    <w:rsid w:val="003D66D4"/>
    <w:rsid w:val="003E4223"/>
    <w:rsid w:val="003E5925"/>
    <w:rsid w:val="003F1440"/>
    <w:rsid w:val="003F1DC7"/>
    <w:rsid w:val="00407A17"/>
    <w:rsid w:val="00413D4D"/>
    <w:rsid w:val="00416484"/>
    <w:rsid w:val="00417EF8"/>
    <w:rsid w:val="004228A8"/>
    <w:rsid w:val="00422BC0"/>
    <w:rsid w:val="00424A45"/>
    <w:rsid w:val="0042695B"/>
    <w:rsid w:val="004357CF"/>
    <w:rsid w:val="0043773A"/>
    <w:rsid w:val="00440A81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A079F"/>
    <w:rsid w:val="004A37CF"/>
    <w:rsid w:val="004A6A6D"/>
    <w:rsid w:val="004B05A5"/>
    <w:rsid w:val="004C2041"/>
    <w:rsid w:val="004C70EF"/>
    <w:rsid w:val="004D06DA"/>
    <w:rsid w:val="004D3361"/>
    <w:rsid w:val="004D3376"/>
    <w:rsid w:val="004D43CC"/>
    <w:rsid w:val="004E4B58"/>
    <w:rsid w:val="004E6A85"/>
    <w:rsid w:val="004F0DBB"/>
    <w:rsid w:val="004F1BD4"/>
    <w:rsid w:val="004F1DBB"/>
    <w:rsid w:val="004F2226"/>
    <w:rsid w:val="004F36B5"/>
    <w:rsid w:val="004F3E40"/>
    <w:rsid w:val="00506FC7"/>
    <w:rsid w:val="00512AE3"/>
    <w:rsid w:val="00513FB9"/>
    <w:rsid w:val="00520941"/>
    <w:rsid w:val="00521968"/>
    <w:rsid w:val="00525330"/>
    <w:rsid w:val="0053068F"/>
    <w:rsid w:val="00531653"/>
    <w:rsid w:val="00546412"/>
    <w:rsid w:val="005506FA"/>
    <w:rsid w:val="005549B8"/>
    <w:rsid w:val="005557BC"/>
    <w:rsid w:val="00562437"/>
    <w:rsid w:val="005638AA"/>
    <w:rsid w:val="00566240"/>
    <w:rsid w:val="00566ABE"/>
    <w:rsid w:val="00577F0E"/>
    <w:rsid w:val="005844E8"/>
    <w:rsid w:val="00591B17"/>
    <w:rsid w:val="005B114C"/>
    <w:rsid w:val="005B4661"/>
    <w:rsid w:val="005B6366"/>
    <w:rsid w:val="005B641C"/>
    <w:rsid w:val="005C0655"/>
    <w:rsid w:val="005C4D3E"/>
    <w:rsid w:val="005E49C0"/>
    <w:rsid w:val="005E6A21"/>
    <w:rsid w:val="005F719B"/>
    <w:rsid w:val="00600E3F"/>
    <w:rsid w:val="00600F85"/>
    <w:rsid w:val="006016C4"/>
    <w:rsid w:val="00607C28"/>
    <w:rsid w:val="0061167C"/>
    <w:rsid w:val="00612265"/>
    <w:rsid w:val="0062001A"/>
    <w:rsid w:val="0062174D"/>
    <w:rsid w:val="00634BE6"/>
    <w:rsid w:val="00640883"/>
    <w:rsid w:val="006424E9"/>
    <w:rsid w:val="00646026"/>
    <w:rsid w:val="00650E3C"/>
    <w:rsid w:val="006526F9"/>
    <w:rsid w:val="00672E16"/>
    <w:rsid w:val="00674CA6"/>
    <w:rsid w:val="00677C5E"/>
    <w:rsid w:val="00691842"/>
    <w:rsid w:val="00696C34"/>
    <w:rsid w:val="00696D88"/>
    <w:rsid w:val="006B22D8"/>
    <w:rsid w:val="006C3783"/>
    <w:rsid w:val="006C7A79"/>
    <w:rsid w:val="006C7CFF"/>
    <w:rsid w:val="006D080F"/>
    <w:rsid w:val="006D2615"/>
    <w:rsid w:val="006D701F"/>
    <w:rsid w:val="006D7C59"/>
    <w:rsid w:val="006F532E"/>
    <w:rsid w:val="007013A0"/>
    <w:rsid w:val="007024E6"/>
    <w:rsid w:val="0070260B"/>
    <w:rsid w:val="00704908"/>
    <w:rsid w:val="0070743A"/>
    <w:rsid w:val="00712BC3"/>
    <w:rsid w:val="007154B8"/>
    <w:rsid w:val="00716C6C"/>
    <w:rsid w:val="00720EDC"/>
    <w:rsid w:val="00724EB4"/>
    <w:rsid w:val="0073025B"/>
    <w:rsid w:val="007335E3"/>
    <w:rsid w:val="007351D4"/>
    <w:rsid w:val="00737270"/>
    <w:rsid w:val="00740291"/>
    <w:rsid w:val="007413B1"/>
    <w:rsid w:val="0074690B"/>
    <w:rsid w:val="00747746"/>
    <w:rsid w:val="00747D9C"/>
    <w:rsid w:val="00754DFC"/>
    <w:rsid w:val="00766763"/>
    <w:rsid w:val="00773B5E"/>
    <w:rsid w:val="00775628"/>
    <w:rsid w:val="00776783"/>
    <w:rsid w:val="007A1EA6"/>
    <w:rsid w:val="007A1F4A"/>
    <w:rsid w:val="007A3FAB"/>
    <w:rsid w:val="007B252C"/>
    <w:rsid w:val="007C5BB3"/>
    <w:rsid w:val="007C6EA2"/>
    <w:rsid w:val="007E216A"/>
    <w:rsid w:val="007F1759"/>
    <w:rsid w:val="007F2E9B"/>
    <w:rsid w:val="00802B5A"/>
    <w:rsid w:val="00803123"/>
    <w:rsid w:val="0081098B"/>
    <w:rsid w:val="00822E21"/>
    <w:rsid w:val="00824FD8"/>
    <w:rsid w:val="00830623"/>
    <w:rsid w:val="008376CC"/>
    <w:rsid w:val="00841B52"/>
    <w:rsid w:val="00843F6F"/>
    <w:rsid w:val="00863326"/>
    <w:rsid w:val="00866F28"/>
    <w:rsid w:val="00870B3B"/>
    <w:rsid w:val="00870C2B"/>
    <w:rsid w:val="008712A5"/>
    <w:rsid w:val="00872B45"/>
    <w:rsid w:val="00873281"/>
    <w:rsid w:val="008743CC"/>
    <w:rsid w:val="008756E7"/>
    <w:rsid w:val="00882AD4"/>
    <w:rsid w:val="0088405F"/>
    <w:rsid w:val="00884CB1"/>
    <w:rsid w:val="008865C9"/>
    <w:rsid w:val="00891BA4"/>
    <w:rsid w:val="00895F75"/>
    <w:rsid w:val="0089658F"/>
    <w:rsid w:val="0089679A"/>
    <w:rsid w:val="008A17F6"/>
    <w:rsid w:val="008A558D"/>
    <w:rsid w:val="008B0CF4"/>
    <w:rsid w:val="008B24F5"/>
    <w:rsid w:val="008B515B"/>
    <w:rsid w:val="008C13EA"/>
    <w:rsid w:val="008D5D46"/>
    <w:rsid w:val="008D7B1C"/>
    <w:rsid w:val="008E2F10"/>
    <w:rsid w:val="008F2D3D"/>
    <w:rsid w:val="0090499D"/>
    <w:rsid w:val="0090551C"/>
    <w:rsid w:val="009161DC"/>
    <w:rsid w:val="00924EEB"/>
    <w:rsid w:val="009309F8"/>
    <w:rsid w:val="0093147C"/>
    <w:rsid w:val="00932557"/>
    <w:rsid w:val="0093402B"/>
    <w:rsid w:val="00935220"/>
    <w:rsid w:val="00937F0C"/>
    <w:rsid w:val="009532D6"/>
    <w:rsid w:val="009614D8"/>
    <w:rsid w:val="009627FB"/>
    <w:rsid w:val="009638A9"/>
    <w:rsid w:val="00971EB9"/>
    <w:rsid w:val="00973387"/>
    <w:rsid w:val="009834B7"/>
    <w:rsid w:val="009A5EA6"/>
    <w:rsid w:val="009B3FE2"/>
    <w:rsid w:val="009E152D"/>
    <w:rsid w:val="009E3257"/>
    <w:rsid w:val="009E5E8A"/>
    <w:rsid w:val="009E6D8B"/>
    <w:rsid w:val="009E7C2B"/>
    <w:rsid w:val="009F0292"/>
    <w:rsid w:val="009F2DFD"/>
    <w:rsid w:val="00A018A4"/>
    <w:rsid w:val="00A01E86"/>
    <w:rsid w:val="00A0462F"/>
    <w:rsid w:val="00A13D1D"/>
    <w:rsid w:val="00A14159"/>
    <w:rsid w:val="00A14DA5"/>
    <w:rsid w:val="00A2206D"/>
    <w:rsid w:val="00A24DB6"/>
    <w:rsid w:val="00A26658"/>
    <w:rsid w:val="00A42F51"/>
    <w:rsid w:val="00A46F7C"/>
    <w:rsid w:val="00A509E3"/>
    <w:rsid w:val="00A5153F"/>
    <w:rsid w:val="00A5516F"/>
    <w:rsid w:val="00A55201"/>
    <w:rsid w:val="00A5638E"/>
    <w:rsid w:val="00A76915"/>
    <w:rsid w:val="00A773DD"/>
    <w:rsid w:val="00A97269"/>
    <w:rsid w:val="00AA09BA"/>
    <w:rsid w:val="00AA3D93"/>
    <w:rsid w:val="00AB257A"/>
    <w:rsid w:val="00AB534E"/>
    <w:rsid w:val="00AD1264"/>
    <w:rsid w:val="00AE4116"/>
    <w:rsid w:val="00AE421A"/>
    <w:rsid w:val="00AE452C"/>
    <w:rsid w:val="00AF0CBA"/>
    <w:rsid w:val="00AF19A1"/>
    <w:rsid w:val="00AF51D3"/>
    <w:rsid w:val="00B01171"/>
    <w:rsid w:val="00B02322"/>
    <w:rsid w:val="00B03270"/>
    <w:rsid w:val="00B07DFD"/>
    <w:rsid w:val="00B13B41"/>
    <w:rsid w:val="00B15604"/>
    <w:rsid w:val="00B24E34"/>
    <w:rsid w:val="00B270B9"/>
    <w:rsid w:val="00B34597"/>
    <w:rsid w:val="00B36100"/>
    <w:rsid w:val="00B462CC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A160C"/>
    <w:rsid w:val="00BA3ECD"/>
    <w:rsid w:val="00BA704C"/>
    <w:rsid w:val="00BB165C"/>
    <w:rsid w:val="00BB66F6"/>
    <w:rsid w:val="00BC0E5E"/>
    <w:rsid w:val="00BC1C21"/>
    <w:rsid w:val="00BC5BBF"/>
    <w:rsid w:val="00BC7856"/>
    <w:rsid w:val="00BD0EE0"/>
    <w:rsid w:val="00BD1E6C"/>
    <w:rsid w:val="00BD4DC1"/>
    <w:rsid w:val="00BF6308"/>
    <w:rsid w:val="00C023C6"/>
    <w:rsid w:val="00C02E02"/>
    <w:rsid w:val="00C064DC"/>
    <w:rsid w:val="00C066EE"/>
    <w:rsid w:val="00C1145B"/>
    <w:rsid w:val="00C1313B"/>
    <w:rsid w:val="00C16C26"/>
    <w:rsid w:val="00C247CD"/>
    <w:rsid w:val="00C27087"/>
    <w:rsid w:val="00C27D0D"/>
    <w:rsid w:val="00C31A6E"/>
    <w:rsid w:val="00C340EB"/>
    <w:rsid w:val="00C37544"/>
    <w:rsid w:val="00C44158"/>
    <w:rsid w:val="00C51E40"/>
    <w:rsid w:val="00C54141"/>
    <w:rsid w:val="00C55D54"/>
    <w:rsid w:val="00C60C42"/>
    <w:rsid w:val="00C774D6"/>
    <w:rsid w:val="00C82581"/>
    <w:rsid w:val="00C839EB"/>
    <w:rsid w:val="00C84D43"/>
    <w:rsid w:val="00C92170"/>
    <w:rsid w:val="00C92E4F"/>
    <w:rsid w:val="00C946CC"/>
    <w:rsid w:val="00C971F2"/>
    <w:rsid w:val="00CA41B9"/>
    <w:rsid w:val="00CA661D"/>
    <w:rsid w:val="00CD2203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240E1"/>
    <w:rsid w:val="00D306BA"/>
    <w:rsid w:val="00D342B8"/>
    <w:rsid w:val="00D35F37"/>
    <w:rsid w:val="00D36B7F"/>
    <w:rsid w:val="00D439FB"/>
    <w:rsid w:val="00D47BEA"/>
    <w:rsid w:val="00D5198E"/>
    <w:rsid w:val="00D56ACE"/>
    <w:rsid w:val="00D60A28"/>
    <w:rsid w:val="00D61B4D"/>
    <w:rsid w:val="00D61D45"/>
    <w:rsid w:val="00D63D81"/>
    <w:rsid w:val="00D669FF"/>
    <w:rsid w:val="00D87DD5"/>
    <w:rsid w:val="00D9040F"/>
    <w:rsid w:val="00D9236A"/>
    <w:rsid w:val="00D932B9"/>
    <w:rsid w:val="00D97678"/>
    <w:rsid w:val="00DA03BB"/>
    <w:rsid w:val="00DA4B80"/>
    <w:rsid w:val="00DA7096"/>
    <w:rsid w:val="00DB0010"/>
    <w:rsid w:val="00DB3477"/>
    <w:rsid w:val="00DB49DA"/>
    <w:rsid w:val="00DB58C0"/>
    <w:rsid w:val="00DC17BA"/>
    <w:rsid w:val="00DC218D"/>
    <w:rsid w:val="00DC21CC"/>
    <w:rsid w:val="00DE0CA3"/>
    <w:rsid w:val="00DE0F31"/>
    <w:rsid w:val="00E070F0"/>
    <w:rsid w:val="00E13D8F"/>
    <w:rsid w:val="00E143EE"/>
    <w:rsid w:val="00E23E71"/>
    <w:rsid w:val="00E45F55"/>
    <w:rsid w:val="00E51709"/>
    <w:rsid w:val="00E54121"/>
    <w:rsid w:val="00E56583"/>
    <w:rsid w:val="00E7010B"/>
    <w:rsid w:val="00E77075"/>
    <w:rsid w:val="00E84190"/>
    <w:rsid w:val="00E84382"/>
    <w:rsid w:val="00E8548C"/>
    <w:rsid w:val="00E855E8"/>
    <w:rsid w:val="00EB7ACC"/>
    <w:rsid w:val="00EC1100"/>
    <w:rsid w:val="00EC3744"/>
    <w:rsid w:val="00EC4720"/>
    <w:rsid w:val="00EC600D"/>
    <w:rsid w:val="00ED2B25"/>
    <w:rsid w:val="00ED381E"/>
    <w:rsid w:val="00EF5D98"/>
    <w:rsid w:val="00F004D8"/>
    <w:rsid w:val="00F02450"/>
    <w:rsid w:val="00F02AA0"/>
    <w:rsid w:val="00F0730F"/>
    <w:rsid w:val="00F137B4"/>
    <w:rsid w:val="00F26820"/>
    <w:rsid w:val="00F26ED8"/>
    <w:rsid w:val="00F31E0B"/>
    <w:rsid w:val="00F341A0"/>
    <w:rsid w:val="00F34DC0"/>
    <w:rsid w:val="00F3545D"/>
    <w:rsid w:val="00F42DCF"/>
    <w:rsid w:val="00F4699F"/>
    <w:rsid w:val="00F56490"/>
    <w:rsid w:val="00F5774F"/>
    <w:rsid w:val="00F619BC"/>
    <w:rsid w:val="00F638D8"/>
    <w:rsid w:val="00F75EB5"/>
    <w:rsid w:val="00F77BB9"/>
    <w:rsid w:val="00F912AA"/>
    <w:rsid w:val="00F9218F"/>
    <w:rsid w:val="00F92CB5"/>
    <w:rsid w:val="00F9517E"/>
    <w:rsid w:val="00FA02BD"/>
    <w:rsid w:val="00FB3660"/>
    <w:rsid w:val="00FB7ED9"/>
    <w:rsid w:val="00FC7CC2"/>
    <w:rsid w:val="00FD14AD"/>
    <w:rsid w:val="00FE58CC"/>
    <w:rsid w:val="00FE7DF3"/>
    <w:rsid w:val="00FF2AFD"/>
    <w:rsid w:val="00FF5728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6F49C"/>
  <w15:docId w15:val="{B150F964-75C1-4281-9E03-03F4C504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746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90B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BE0D-5255-40FD-8A02-4CC5B146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3039</Words>
  <Characters>22731</Characters>
  <Application>Microsoft Office Word</Application>
  <DocSecurity>0</DocSecurity>
  <Lines>189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17</cp:revision>
  <cp:lastPrinted>2025-03-06T10:18:00Z</cp:lastPrinted>
  <dcterms:created xsi:type="dcterms:W3CDTF">2022-01-18T10:11:00Z</dcterms:created>
  <dcterms:modified xsi:type="dcterms:W3CDTF">2025-03-06T10:18:00Z</dcterms:modified>
</cp:coreProperties>
</file>